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06" w:rsidRDefault="00A06C06" w:rsidP="00A06C06">
      <w:pPr>
        <w:spacing w:line="240" w:lineRule="auto"/>
        <w:rPr>
          <w:sz w:val="22"/>
        </w:rPr>
      </w:pPr>
    </w:p>
    <w:p w:rsidR="00A06C06" w:rsidRDefault="00A06C06" w:rsidP="00A06C06">
      <w:pPr>
        <w:spacing w:line="240" w:lineRule="auto"/>
        <w:rPr>
          <w:sz w:val="22"/>
        </w:rPr>
      </w:pPr>
    </w:p>
    <w:p w:rsidR="00A06C06" w:rsidRDefault="00A06C06" w:rsidP="00A06C06">
      <w:pPr>
        <w:spacing w:line="240" w:lineRule="auto"/>
        <w:rPr>
          <w:sz w:val="22"/>
        </w:rPr>
      </w:pPr>
    </w:p>
    <w:p w:rsidR="00A06C06" w:rsidRDefault="00A06C06" w:rsidP="00A06C06">
      <w:pPr>
        <w:spacing w:line="240" w:lineRule="auto"/>
        <w:rPr>
          <w:sz w:val="22"/>
        </w:rPr>
      </w:pPr>
    </w:p>
    <w:p w:rsidR="00893308" w:rsidRPr="00B01024" w:rsidRDefault="00A06C06" w:rsidP="00A06C06">
      <w:pPr>
        <w:pStyle w:val="Heading1"/>
        <w:spacing w:line="240" w:lineRule="auto"/>
      </w:pPr>
      <w:r>
        <w:t>Title of Paper</w:t>
      </w:r>
    </w:p>
    <w:p w:rsidR="00524FAC" w:rsidRDefault="00524FAC" w:rsidP="00A06C06">
      <w:pPr>
        <w:spacing w:line="240" w:lineRule="auto"/>
      </w:pPr>
    </w:p>
    <w:p w:rsidR="00A06C06" w:rsidRDefault="00A06C06" w:rsidP="00A06C06">
      <w:pPr>
        <w:spacing w:line="240" w:lineRule="auto"/>
      </w:pPr>
    </w:p>
    <w:p w:rsidR="00A06C06" w:rsidRPr="00A06C06" w:rsidRDefault="00A06C06" w:rsidP="00A06C06">
      <w:pPr>
        <w:pStyle w:val="FirstPageAuthor"/>
        <w:spacing w:line="240" w:lineRule="auto"/>
        <w:rPr>
          <w:b w:val="0"/>
          <w:i w:val="0"/>
          <w:sz w:val="22"/>
          <w:lang w:val="pt-PT"/>
        </w:rPr>
      </w:pPr>
    </w:p>
    <w:p w:rsidR="00893308" w:rsidRPr="004E2023" w:rsidRDefault="00E8294F" w:rsidP="00A06C06">
      <w:pPr>
        <w:pStyle w:val="FirstPageAuthor"/>
        <w:spacing w:line="240" w:lineRule="auto"/>
        <w:rPr>
          <w:sz w:val="24"/>
          <w:lang w:val="pt-PT"/>
        </w:rPr>
      </w:pPr>
      <w:r w:rsidRPr="004E2023">
        <w:rPr>
          <w:sz w:val="24"/>
          <w:lang w:val="pt-PT"/>
        </w:rPr>
        <w:t>Author</w:t>
      </w:r>
      <w:r w:rsidR="00893308" w:rsidRPr="004E2023">
        <w:rPr>
          <w:sz w:val="24"/>
          <w:vertAlign w:val="superscript"/>
          <w:lang w:val="pt-PT"/>
        </w:rPr>
        <w:t>1</w:t>
      </w:r>
      <w:r w:rsidR="00893308" w:rsidRPr="004E2023">
        <w:rPr>
          <w:sz w:val="24"/>
          <w:lang w:val="pt-PT"/>
        </w:rPr>
        <w:t xml:space="preserve">, </w:t>
      </w:r>
      <w:r w:rsidRPr="004E2023">
        <w:rPr>
          <w:sz w:val="24"/>
          <w:lang w:val="pt-PT"/>
        </w:rPr>
        <w:t>Author</w:t>
      </w:r>
      <w:r w:rsidRPr="004E2023">
        <w:rPr>
          <w:sz w:val="24"/>
          <w:vertAlign w:val="superscript"/>
          <w:lang w:val="pt-PT"/>
        </w:rPr>
        <w:t>2</w:t>
      </w:r>
      <w:r w:rsidR="00524FAC" w:rsidRPr="004E2023">
        <w:rPr>
          <w:rStyle w:val="FootnoteReference"/>
          <w:sz w:val="24"/>
          <w:lang w:val="pt-PT"/>
        </w:rPr>
        <w:footnoteReference w:customMarkFollows="1" w:id="2"/>
        <w:sym w:font="Symbol" w:char="F02A"/>
      </w:r>
      <w:r w:rsidR="00893308" w:rsidRPr="004E2023">
        <w:rPr>
          <w:sz w:val="24"/>
          <w:lang w:val="pt-PT"/>
        </w:rPr>
        <w:t xml:space="preserve"> </w:t>
      </w:r>
      <w:r w:rsidR="00524FAC" w:rsidRPr="004E2023">
        <w:rPr>
          <w:sz w:val="24"/>
          <w:lang w:val="pt-PT"/>
        </w:rPr>
        <w:t xml:space="preserve">and </w:t>
      </w:r>
      <w:r w:rsidRPr="004E2023">
        <w:rPr>
          <w:sz w:val="24"/>
          <w:lang w:val="pt-PT"/>
        </w:rPr>
        <w:t>Author</w:t>
      </w:r>
      <w:r w:rsidRPr="004E2023">
        <w:rPr>
          <w:sz w:val="24"/>
          <w:vertAlign w:val="superscript"/>
          <w:lang w:val="pt-PT"/>
        </w:rPr>
        <w:t>3</w:t>
      </w:r>
    </w:p>
    <w:p w:rsidR="00E8294F" w:rsidRDefault="00893308" w:rsidP="00A06C06">
      <w:pPr>
        <w:pStyle w:val="FirstPageAffiliation"/>
        <w:spacing w:line="240" w:lineRule="auto"/>
        <w:rPr>
          <w:lang w:val="en-GB"/>
        </w:rPr>
      </w:pPr>
      <w:r w:rsidRPr="00B01024">
        <w:rPr>
          <w:vertAlign w:val="superscript"/>
          <w:lang w:val="en-GB"/>
        </w:rPr>
        <w:t>1</w:t>
      </w:r>
      <w:r w:rsidR="00E8294F">
        <w:rPr>
          <w:lang w:val="en-GB"/>
        </w:rPr>
        <w:t xml:space="preserve">Affiliation of author </w:t>
      </w:r>
    </w:p>
    <w:p w:rsidR="00E8294F" w:rsidRDefault="00E8294F" w:rsidP="00A06C06">
      <w:pPr>
        <w:pStyle w:val="FirstPageAffiliation"/>
        <w:spacing w:line="240" w:lineRule="auto"/>
        <w:rPr>
          <w:lang w:val="en-GB"/>
        </w:rPr>
      </w:pPr>
      <w:r>
        <w:rPr>
          <w:vertAlign w:val="superscript"/>
          <w:lang w:val="en-GB"/>
        </w:rPr>
        <w:t>2</w:t>
      </w:r>
      <w:r>
        <w:rPr>
          <w:lang w:val="en-GB"/>
        </w:rPr>
        <w:t xml:space="preserve">Affiliation of author </w:t>
      </w:r>
    </w:p>
    <w:p w:rsidR="00E8294F" w:rsidRDefault="00E8294F" w:rsidP="00A06C06">
      <w:pPr>
        <w:pStyle w:val="FirstPageAffiliation"/>
        <w:spacing w:line="240" w:lineRule="auto"/>
        <w:rPr>
          <w:lang w:val="en-GB"/>
        </w:rPr>
      </w:pPr>
      <w:r>
        <w:rPr>
          <w:vertAlign w:val="superscript"/>
          <w:lang w:val="en-GB"/>
        </w:rPr>
        <w:t>3</w:t>
      </w:r>
      <w:r>
        <w:rPr>
          <w:lang w:val="en-GB"/>
        </w:rPr>
        <w:t xml:space="preserve">Affiliation of author </w:t>
      </w:r>
    </w:p>
    <w:p w:rsidR="009C1C7A" w:rsidRDefault="009C1C7A" w:rsidP="00A06C06">
      <w:pPr>
        <w:pStyle w:val="FirstPageAffiliation"/>
        <w:spacing w:line="240" w:lineRule="auto"/>
        <w:rPr>
          <w:lang w:val="en-GB"/>
        </w:rPr>
      </w:pPr>
    </w:p>
    <w:p w:rsidR="009C1C7A" w:rsidRDefault="009C1C7A" w:rsidP="00A06C06">
      <w:pPr>
        <w:pStyle w:val="FirstPageAffiliation"/>
        <w:spacing w:line="240" w:lineRule="auto"/>
        <w:rPr>
          <w:lang w:val="en-GB"/>
        </w:rPr>
      </w:pPr>
    </w:p>
    <w:p w:rsidR="009C1C7A" w:rsidRDefault="009C1C7A" w:rsidP="00A06C06">
      <w:pPr>
        <w:pStyle w:val="FirstPageAffiliation"/>
        <w:spacing w:line="240" w:lineRule="auto"/>
        <w:rPr>
          <w:lang w:val="en-GB"/>
        </w:rPr>
      </w:pPr>
    </w:p>
    <w:p w:rsidR="00893308" w:rsidRPr="00B01024" w:rsidRDefault="00893308" w:rsidP="00A06C06">
      <w:pPr>
        <w:pStyle w:val="Heading2"/>
        <w:spacing w:before="0" w:after="0" w:line="240" w:lineRule="auto"/>
      </w:pPr>
      <w:r w:rsidRPr="00B01024">
        <w:t>Abstract</w:t>
      </w:r>
    </w:p>
    <w:p w:rsidR="00893308" w:rsidRPr="0051496C" w:rsidRDefault="00E8294F" w:rsidP="0051496C">
      <w:pPr>
        <w:pStyle w:val="Abstract"/>
        <w:spacing w:line="276" w:lineRule="auto"/>
      </w:pPr>
      <w:r w:rsidRPr="0051496C">
        <w:rPr>
          <w:rFonts w:hint="eastAsia"/>
          <w:color w:val="FF0000"/>
          <w:lang w:eastAsia="ko-KR"/>
        </w:rPr>
        <w:t xml:space="preserve">Abstract must be written in Times New Roman, font </w:t>
      </w:r>
      <w:r w:rsidR="0051496C" w:rsidRPr="0051496C">
        <w:rPr>
          <w:color w:val="FF0000"/>
          <w:lang w:eastAsia="ko-KR"/>
        </w:rPr>
        <w:t>10</w:t>
      </w:r>
      <w:r w:rsidR="009C1C7A" w:rsidRPr="0051496C">
        <w:rPr>
          <w:color w:val="FF0000"/>
          <w:lang w:eastAsia="ko-KR"/>
        </w:rPr>
        <w:t xml:space="preserve"> (upto 200 w0rds). </w:t>
      </w:r>
      <w:r w:rsidR="00893308" w:rsidRPr="0051496C">
        <w:t>The paper presents a hybrid methodology of Artificial Neural Network (ANN) and Non-Dominated Sorting Algorithm-II (NSGA-II) to predict and optimize the material removal rate (MRR) and average surface roughness due to Electrical Discharge Grinding of tungsten carbide cobalt composite. The results indicate that the ANN model can predict the process parameters with reasonable accuracy under varying machining conditions. The optimization results also have been presented and discussed.</w:t>
      </w:r>
    </w:p>
    <w:p w:rsidR="00893308" w:rsidRPr="00B01024" w:rsidRDefault="00893308" w:rsidP="00524FAC"/>
    <w:p w:rsidR="00893308" w:rsidRPr="0051496C" w:rsidRDefault="00893308" w:rsidP="009C1C7A">
      <w:pPr>
        <w:tabs>
          <w:tab w:val="clear" w:pos="7920"/>
          <w:tab w:val="right" w:pos="7560"/>
        </w:tabs>
        <w:ind w:left="1440" w:right="360" w:hanging="1080"/>
        <w:rPr>
          <w:sz w:val="20"/>
        </w:rPr>
      </w:pPr>
      <w:r w:rsidRPr="0051496C">
        <w:rPr>
          <w:b/>
          <w:sz w:val="20"/>
        </w:rPr>
        <w:t>Keywords:</w:t>
      </w:r>
      <w:r w:rsidRPr="0051496C">
        <w:rPr>
          <w:sz w:val="20"/>
        </w:rPr>
        <w:t xml:space="preserve"> Hybrid</w:t>
      </w:r>
      <w:r w:rsidR="009C1C7A" w:rsidRPr="0051496C">
        <w:rPr>
          <w:sz w:val="20"/>
        </w:rPr>
        <w:t>,</w:t>
      </w:r>
      <w:r w:rsidRPr="0051496C">
        <w:rPr>
          <w:sz w:val="20"/>
        </w:rPr>
        <w:t xml:space="preserve"> Machining, Electrical Discharge Grinding</w:t>
      </w:r>
      <w:r w:rsidR="009C1C7A" w:rsidRPr="0051496C">
        <w:rPr>
          <w:sz w:val="20"/>
        </w:rPr>
        <w:t xml:space="preserve">, </w:t>
      </w:r>
      <w:r w:rsidRPr="0051496C">
        <w:rPr>
          <w:sz w:val="20"/>
        </w:rPr>
        <w:t>Artificial Neural Network</w:t>
      </w:r>
      <w:r w:rsidR="009C1C7A" w:rsidRPr="0051496C">
        <w:rPr>
          <w:sz w:val="20"/>
        </w:rPr>
        <w:t>, Genetic Algorithm</w:t>
      </w:r>
      <w:r w:rsidRPr="0051496C">
        <w:rPr>
          <w:sz w:val="20"/>
        </w:rPr>
        <w:t>, Optimization</w:t>
      </w:r>
    </w:p>
    <w:p w:rsidR="009C1C7A" w:rsidRDefault="009C1C7A" w:rsidP="009C1C7A">
      <w:pPr>
        <w:tabs>
          <w:tab w:val="clear" w:pos="7920"/>
          <w:tab w:val="right" w:pos="7560"/>
        </w:tabs>
        <w:ind w:left="1440" w:right="360" w:hanging="1080"/>
      </w:pPr>
    </w:p>
    <w:p w:rsidR="009C1C7A" w:rsidRPr="00B01024" w:rsidRDefault="009C1C7A" w:rsidP="009C1C7A">
      <w:pPr>
        <w:tabs>
          <w:tab w:val="clear" w:pos="7920"/>
          <w:tab w:val="right" w:pos="7560"/>
        </w:tabs>
        <w:ind w:left="1440" w:right="360" w:hanging="1080"/>
      </w:pPr>
    </w:p>
    <w:p w:rsidR="00893308" w:rsidRPr="00B01024" w:rsidRDefault="00524FAC" w:rsidP="009C1C7A">
      <w:pPr>
        <w:pStyle w:val="Heading2"/>
        <w:spacing w:before="0" w:after="60"/>
      </w:pPr>
      <w:r w:rsidRPr="00B01024">
        <w:t>Introduction</w:t>
      </w:r>
    </w:p>
    <w:p w:rsidR="00114EE2" w:rsidRPr="0051496C" w:rsidRDefault="009C1C7A" w:rsidP="0051496C">
      <w:pPr>
        <w:spacing w:line="276" w:lineRule="auto"/>
        <w:rPr>
          <w:sz w:val="22"/>
        </w:rPr>
      </w:pPr>
      <w:r w:rsidRPr="0051496C">
        <w:rPr>
          <w:color w:val="FF0000"/>
          <w:sz w:val="22"/>
          <w:lang w:eastAsia="ko-KR"/>
        </w:rPr>
        <w:t>(</w:t>
      </w:r>
      <w:r w:rsidRPr="0051496C">
        <w:rPr>
          <w:rFonts w:hint="eastAsia"/>
          <w:color w:val="FF0000"/>
          <w:sz w:val="22"/>
          <w:lang w:eastAsia="ko-KR"/>
        </w:rPr>
        <w:t xml:space="preserve">Times New Roman, font </w:t>
      </w:r>
      <w:r w:rsidRPr="0051496C">
        <w:rPr>
          <w:color w:val="FF0000"/>
          <w:sz w:val="22"/>
          <w:lang w:eastAsia="ko-KR"/>
        </w:rPr>
        <w:t>1</w:t>
      </w:r>
      <w:r w:rsidR="0051496C" w:rsidRPr="0051496C">
        <w:rPr>
          <w:color w:val="FF0000"/>
          <w:sz w:val="22"/>
          <w:lang w:eastAsia="ko-KR"/>
        </w:rPr>
        <w:t>1</w:t>
      </w:r>
      <w:r w:rsidRPr="0051496C">
        <w:rPr>
          <w:color w:val="FF0000"/>
          <w:sz w:val="22"/>
          <w:lang w:eastAsia="ko-KR"/>
        </w:rPr>
        <w:t xml:space="preserve">) </w:t>
      </w:r>
      <w:r w:rsidR="00893308" w:rsidRPr="0051496C">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w:t>
      </w:r>
      <w:r w:rsidRPr="0051496C">
        <w:rPr>
          <w:sz w:val="22"/>
        </w:rPr>
        <w:t>[1]</w:t>
      </w:r>
      <w:r w:rsidR="00893308" w:rsidRPr="0051496C">
        <w:rPr>
          <w:sz w:val="22"/>
        </w:rPr>
        <w:t>.</w:t>
      </w:r>
      <w:r w:rsidR="00524FAC" w:rsidRPr="0051496C">
        <w:rPr>
          <w:sz w:val="22"/>
        </w:rPr>
        <w:t xml:space="preserve"> </w:t>
      </w:r>
      <w:r w:rsidR="00114EE2" w:rsidRPr="0051496C">
        <w:rPr>
          <w:sz w:val="22"/>
        </w:rPr>
        <w:t xml:space="preserve">Similar findings were observed by several researchers [2-5]. </w:t>
      </w:r>
    </w:p>
    <w:p w:rsidR="00114EE2" w:rsidRDefault="00114EE2" w:rsidP="00524FAC"/>
    <w:p w:rsidR="00114EE2" w:rsidRPr="00B01024" w:rsidRDefault="00114EE2" w:rsidP="00114EE2">
      <w:pPr>
        <w:pStyle w:val="Heading2"/>
        <w:spacing w:before="0" w:after="60"/>
      </w:pPr>
      <w:r>
        <w:t>Methodology</w:t>
      </w:r>
    </w:p>
    <w:p w:rsidR="00FB440E" w:rsidRDefault="00114EE2" w:rsidP="00FB440E">
      <w:pPr>
        <w:spacing w:line="276" w:lineRule="auto"/>
        <w:rPr>
          <w:sz w:val="22"/>
        </w:rPr>
      </w:pPr>
      <w:r w:rsidRPr="0051496C">
        <w:rPr>
          <w:color w:val="FF0000"/>
          <w:sz w:val="22"/>
          <w:lang w:eastAsia="ko-KR"/>
        </w:rPr>
        <w:t>(</w:t>
      </w:r>
      <w:r w:rsidRPr="0051496C">
        <w:rPr>
          <w:rFonts w:hint="eastAsia"/>
          <w:color w:val="FF0000"/>
          <w:sz w:val="22"/>
          <w:lang w:eastAsia="ko-KR"/>
        </w:rPr>
        <w:t xml:space="preserve">Times New Roman, font </w:t>
      </w:r>
      <w:r w:rsidRPr="0051496C">
        <w:rPr>
          <w:color w:val="FF0000"/>
          <w:sz w:val="22"/>
          <w:lang w:eastAsia="ko-KR"/>
        </w:rPr>
        <w:t>1</w:t>
      </w:r>
      <w:r w:rsidR="0051496C" w:rsidRPr="0051496C">
        <w:rPr>
          <w:color w:val="FF0000"/>
          <w:sz w:val="22"/>
          <w:lang w:eastAsia="ko-KR"/>
        </w:rPr>
        <w:t>1</w:t>
      </w:r>
      <w:r w:rsidRPr="0051496C">
        <w:rPr>
          <w:color w:val="FF0000"/>
          <w:sz w:val="22"/>
          <w:lang w:eastAsia="ko-KR"/>
        </w:rPr>
        <w:t>) (</w:t>
      </w:r>
      <w:r w:rsidRPr="0051496C">
        <w:rPr>
          <w:rFonts w:hint="eastAsia"/>
          <w:color w:val="FF0000"/>
          <w:sz w:val="22"/>
          <w:lang w:eastAsia="ko-KR"/>
        </w:rPr>
        <w:t xml:space="preserve">Times New Roman, font </w:t>
      </w:r>
      <w:r w:rsidRPr="0051496C">
        <w:rPr>
          <w:color w:val="FF0000"/>
          <w:sz w:val="22"/>
          <w:lang w:eastAsia="ko-KR"/>
        </w:rPr>
        <w:t>1</w:t>
      </w:r>
      <w:r w:rsidR="0051496C" w:rsidRPr="0051496C">
        <w:rPr>
          <w:color w:val="FF0000"/>
          <w:sz w:val="22"/>
          <w:lang w:eastAsia="ko-KR"/>
        </w:rPr>
        <w:t>1</w:t>
      </w:r>
      <w:r w:rsidRPr="0051496C">
        <w:rPr>
          <w:color w:val="FF0000"/>
          <w:sz w:val="22"/>
          <w:lang w:eastAsia="ko-KR"/>
        </w:rPr>
        <w:t xml:space="preserve">) </w:t>
      </w:r>
      <w:r w:rsidRPr="0051496C">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[1]. Similar findings were observed by several researchers [2-5]. </w:t>
      </w:r>
      <w:r w:rsidRPr="0051496C">
        <w:rPr>
          <w:color w:val="FF0000"/>
          <w:sz w:val="22"/>
          <w:lang w:eastAsia="ko-KR"/>
        </w:rPr>
        <w:t>(</w:t>
      </w:r>
      <w:r w:rsidRPr="0051496C">
        <w:rPr>
          <w:rFonts w:hint="eastAsia"/>
          <w:color w:val="FF0000"/>
          <w:sz w:val="22"/>
          <w:lang w:eastAsia="ko-KR"/>
        </w:rPr>
        <w:t xml:space="preserve">Times New Roman, font </w:t>
      </w:r>
      <w:r w:rsidRPr="0051496C">
        <w:rPr>
          <w:color w:val="FF0000"/>
          <w:sz w:val="22"/>
          <w:lang w:eastAsia="ko-KR"/>
        </w:rPr>
        <w:t>1</w:t>
      </w:r>
      <w:r w:rsidR="0051496C">
        <w:rPr>
          <w:color w:val="FF0000"/>
          <w:sz w:val="22"/>
          <w:lang w:eastAsia="ko-KR"/>
        </w:rPr>
        <w:t>1</w:t>
      </w:r>
      <w:r w:rsidRPr="0051496C">
        <w:rPr>
          <w:color w:val="FF0000"/>
          <w:sz w:val="22"/>
          <w:lang w:eastAsia="ko-KR"/>
        </w:rPr>
        <w:t xml:space="preserve">) </w:t>
      </w:r>
      <w:r w:rsidRPr="0051496C">
        <w:rPr>
          <w:sz w:val="22"/>
        </w:rPr>
        <w:t xml:space="preserve">Tungsten carbide cobalt (WC-Co) </w:t>
      </w:r>
      <w:r w:rsidRPr="00B01024">
        <w:t>composite is an advanced engineering material having major applications in the field</w:t>
      </w:r>
      <w:r>
        <w:t>.</w:t>
      </w:r>
      <w:r w:rsidR="001A4540">
        <w:t xml:space="preserve"> </w:t>
      </w:r>
      <w:r w:rsidR="00FB440E">
        <w:rPr>
          <w:color w:val="FF0000"/>
          <w:sz w:val="22"/>
          <w:lang w:eastAsia="ko-KR"/>
        </w:rPr>
        <w:lastRenderedPageBreak/>
        <w:t xml:space="preserve">(Times New Roman, font 11) </w:t>
      </w:r>
      <w:r w:rsidR="00FB440E">
        <w:rPr>
          <w:sz w:val="22"/>
        </w:rPr>
        <w:t xml:space="preserve">Tungsten carbide cobalt composite is an advanced engineering material. </w:t>
      </w:r>
    </w:p>
    <w:p w:rsidR="00FB440E" w:rsidRDefault="00FB440E" w:rsidP="00FB440E"/>
    <w:p w:rsidR="00FB440E" w:rsidRDefault="00FB440E" w:rsidP="00FB440E">
      <w:pPr>
        <w:pStyle w:val="Heading2"/>
        <w:spacing w:before="0" w:after="60"/>
      </w:pPr>
      <w:r>
        <w:t>Results and Discussion</w:t>
      </w:r>
    </w:p>
    <w:p w:rsidR="00FB440E" w:rsidRDefault="00FB440E" w:rsidP="00FB440E">
      <w:pPr>
        <w:spacing w:line="276" w:lineRule="auto"/>
        <w:rPr>
          <w:color w:val="FF0000"/>
          <w:sz w:val="22"/>
          <w:lang w:eastAsia="ko-KR"/>
        </w:rPr>
      </w:pPr>
      <w:r>
        <w:rPr>
          <w:color w:val="FF0000"/>
          <w:sz w:val="22"/>
          <w:lang w:eastAsia="ko-KR"/>
        </w:rPr>
        <w:t xml:space="preserve">(Times New Roman, font 11) </w:t>
      </w:r>
      <w:r>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[1]. Similar findings were observed by several researchers [2-5]. </w:t>
      </w:r>
      <w:r>
        <w:rPr>
          <w:color w:val="FF0000"/>
          <w:sz w:val="22"/>
          <w:lang w:eastAsia="ko-KR"/>
        </w:rPr>
        <w:t>(Times New Roman, font 11)</w:t>
      </w:r>
    </w:p>
    <w:p w:rsidR="00FB440E" w:rsidRDefault="00FB440E" w:rsidP="00FB440E">
      <w:pPr>
        <w:spacing w:line="276" w:lineRule="auto"/>
        <w:rPr>
          <w:color w:val="FF0000"/>
          <w:sz w:val="22"/>
          <w:lang w:eastAsia="ko-KR"/>
        </w:rPr>
      </w:pPr>
    </w:p>
    <w:p w:rsidR="00FB440E" w:rsidRDefault="00FB440E" w:rsidP="00FB440E">
      <w:pPr>
        <w:pStyle w:val="Heading2"/>
        <w:spacing w:before="0" w:after="60"/>
        <w:rPr>
          <w:b w:val="0"/>
          <w:sz w:val="24"/>
          <w:szCs w:val="22"/>
        </w:rPr>
      </w:pPr>
      <w:r>
        <w:t xml:space="preserve">Subsection </w:t>
      </w:r>
      <w:r>
        <w:rPr>
          <w:i/>
          <w:color w:val="FF0000"/>
          <w:sz w:val="22"/>
          <w:szCs w:val="22"/>
          <w:lang w:eastAsia="ko-KR"/>
        </w:rPr>
        <w:t>(Times New Roman, font 12)</w:t>
      </w:r>
    </w:p>
    <w:p w:rsidR="00FB440E" w:rsidRDefault="00FB440E" w:rsidP="00FB440E">
      <w:pPr>
        <w:spacing w:line="276" w:lineRule="auto"/>
        <w:rPr>
          <w:color w:val="FF0000"/>
          <w:sz w:val="22"/>
          <w:lang w:eastAsia="ko-KR"/>
        </w:rPr>
      </w:pPr>
      <w:r>
        <w:rPr>
          <w:color w:val="FF0000"/>
          <w:sz w:val="22"/>
          <w:lang w:eastAsia="ko-KR"/>
        </w:rPr>
        <w:t xml:space="preserve">(Times New Roman, font 11) </w:t>
      </w:r>
      <w:r>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[1]. Similar findings were observed by several researchers [2-5]. </w:t>
      </w:r>
      <w:r>
        <w:rPr>
          <w:color w:val="FF0000"/>
          <w:sz w:val="22"/>
          <w:lang w:eastAsia="ko-KR"/>
        </w:rPr>
        <w:t>(Times New Roman, font 11)</w:t>
      </w:r>
    </w:p>
    <w:p w:rsidR="00FB440E" w:rsidRDefault="00FB440E" w:rsidP="00FB440E"/>
    <w:p w:rsidR="00FB440E" w:rsidRDefault="00F759D0" w:rsidP="00FB440E">
      <w:r>
        <w:rPr>
          <w:noProof/>
        </w:rPr>
        <w:drawing>
          <wp:anchor distT="0" distB="0" distL="114300" distR="114300" simplePos="0" relativeHeight="251657728" behindDoc="1" locked="0" layoutInCell="1" allowOverlap="1">
            <wp:simplePos x="0" y="0"/>
            <wp:positionH relativeFrom="column">
              <wp:posOffset>1133475</wp:posOffset>
            </wp:positionH>
            <wp:positionV relativeFrom="paragraph">
              <wp:posOffset>13970</wp:posOffset>
            </wp:positionV>
            <wp:extent cx="3467100" cy="2305050"/>
            <wp:effectExtent l="19050" t="0" r="0" b="0"/>
            <wp:wrapTight wrapText="bothSides">
              <wp:wrapPolygon edited="0">
                <wp:start x="-119" y="0"/>
                <wp:lineTo x="-119" y="21421"/>
                <wp:lineTo x="21600" y="21421"/>
                <wp:lineTo x="21600" y="0"/>
                <wp:lineTo x="-119"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67100" cy="2305050"/>
                    </a:xfrm>
                    <a:prstGeom prst="rect">
                      <a:avLst/>
                    </a:prstGeom>
                    <a:noFill/>
                  </pic:spPr>
                </pic:pic>
              </a:graphicData>
            </a:graphic>
          </wp:anchor>
        </w:drawing>
      </w:r>
    </w:p>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 w:rsidR="00FB440E" w:rsidRDefault="00FB440E" w:rsidP="00FB440E">
      <w:pPr>
        <w:jc w:val="center"/>
        <w:rPr>
          <w:sz w:val="22"/>
        </w:rPr>
      </w:pPr>
      <w:r>
        <w:rPr>
          <w:b/>
          <w:sz w:val="22"/>
        </w:rPr>
        <w:t>Figure 1:</w:t>
      </w:r>
      <w:r>
        <w:rPr>
          <w:sz w:val="22"/>
        </w:rPr>
        <w:t xml:space="preserve"> ANN architecture</w:t>
      </w:r>
    </w:p>
    <w:p w:rsidR="00FB440E" w:rsidRDefault="00FB440E" w:rsidP="00FB440E">
      <w:pPr>
        <w:jc w:val="center"/>
      </w:pPr>
    </w:p>
    <w:p w:rsidR="00FB440E" w:rsidRDefault="00FB440E" w:rsidP="00FB440E">
      <w:pPr>
        <w:spacing w:line="276" w:lineRule="auto"/>
        <w:rPr>
          <w:color w:val="FF0000"/>
          <w:sz w:val="22"/>
          <w:lang w:eastAsia="ko-KR"/>
        </w:rPr>
      </w:pPr>
      <w:r>
        <w:rPr>
          <w:color w:val="FF0000"/>
          <w:sz w:val="22"/>
          <w:lang w:eastAsia="ko-KR"/>
        </w:rPr>
        <w:t xml:space="preserve">(Times New Roman, font 11) </w:t>
      </w:r>
      <w:r>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[1]. Similar findings were observed by several researchers [2-5]. </w:t>
      </w:r>
      <w:r>
        <w:rPr>
          <w:color w:val="FF0000"/>
          <w:sz w:val="22"/>
          <w:lang w:eastAsia="ko-KR"/>
        </w:rPr>
        <w:t>(Times New Roman, font 11)</w:t>
      </w:r>
    </w:p>
    <w:p w:rsidR="00FB440E" w:rsidRDefault="00FB440E" w:rsidP="00FB440E">
      <w:pPr>
        <w:spacing w:line="276" w:lineRule="auto"/>
        <w:rPr>
          <w:color w:val="FF0000"/>
          <w:sz w:val="22"/>
          <w:lang w:eastAsia="ko-KR"/>
        </w:rPr>
      </w:pPr>
      <w:r>
        <w:rPr>
          <w:color w:val="FF0000"/>
          <w:sz w:val="22"/>
          <w:lang w:eastAsia="ko-KR"/>
        </w:rPr>
        <w:t xml:space="preserve">(Times New Roman, font 11) </w:t>
      </w:r>
      <w:r>
        <w:rPr>
          <w:sz w:val="22"/>
        </w:rPr>
        <w:t xml:space="preserve">Tungsten carbide cobalt (WC-Co) composite is an advanced engineering material having major applications in the field of cutting tools, dies, mining tools, indenters and other industrial applications where hardness and wear resistance are critical parameters [1]. Similar findings were observed by several researchers [2-5]. </w:t>
      </w:r>
      <w:r>
        <w:rPr>
          <w:color w:val="FF0000"/>
          <w:sz w:val="22"/>
          <w:lang w:eastAsia="ko-KR"/>
        </w:rPr>
        <w:t>(Times New Roman, font 11)</w:t>
      </w:r>
    </w:p>
    <w:p w:rsidR="00FB440E" w:rsidRDefault="00FB440E" w:rsidP="00FB440E">
      <w:pPr>
        <w:spacing w:line="276" w:lineRule="auto"/>
        <w:rPr>
          <w:color w:val="FF0000"/>
          <w:sz w:val="22"/>
          <w:lang w:eastAsia="ko-KR"/>
        </w:rPr>
      </w:pPr>
    </w:p>
    <w:p w:rsidR="00FB440E" w:rsidRDefault="00FB440E" w:rsidP="00FB440E">
      <w:pPr>
        <w:spacing w:after="60"/>
        <w:rPr>
          <w:b/>
          <w:sz w:val="22"/>
        </w:rPr>
      </w:pPr>
      <w:r>
        <w:rPr>
          <w:b/>
          <w:sz w:val="22"/>
        </w:rPr>
        <w:t xml:space="preserve">Table 1: </w:t>
      </w:r>
      <w:r>
        <w:rPr>
          <w:sz w:val="22"/>
        </w:rPr>
        <w:t xml:space="preserve">Center align </w:t>
      </w:r>
      <w:r>
        <w:rPr>
          <w:color w:val="FF0000"/>
          <w:sz w:val="22"/>
          <w:lang w:eastAsia="ko-KR"/>
        </w:rPr>
        <w:t>(Times New Roman, font 11)</w:t>
      </w:r>
    </w:p>
    <w:tbl>
      <w:tblPr>
        <w:tblW w:w="744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2196"/>
        <w:gridCol w:w="1011"/>
        <w:gridCol w:w="821"/>
        <w:gridCol w:w="783"/>
        <w:gridCol w:w="802"/>
        <w:gridCol w:w="918"/>
      </w:tblGrid>
      <w:tr w:rsidR="00FB440E" w:rsidTr="00FB440E">
        <w:trPr>
          <w:trHeight w:val="370"/>
          <w:jc w:val="center"/>
        </w:trPr>
        <w:tc>
          <w:tcPr>
            <w:tcW w:w="914" w:type="dxa"/>
            <w:tcBorders>
              <w:top w:val="single" w:sz="4" w:space="0" w:color="auto"/>
              <w:left w:val="single" w:sz="4" w:space="0" w:color="auto"/>
              <w:bottom w:val="single" w:sz="4" w:space="0" w:color="auto"/>
              <w:right w:val="single" w:sz="4" w:space="0" w:color="auto"/>
            </w:tcBorders>
            <w:noWrap/>
            <w:vAlign w:val="center"/>
            <w:hideMark/>
          </w:tcPr>
          <w:p w:rsidR="00FB440E" w:rsidRDefault="00FB440E">
            <w:pPr>
              <w:ind w:firstLine="0"/>
              <w:jc w:val="center"/>
              <w:rPr>
                <w:b/>
                <w:sz w:val="22"/>
              </w:rPr>
            </w:pPr>
            <w:r>
              <w:rPr>
                <w:b/>
                <w:sz w:val="22"/>
              </w:rPr>
              <w:t>Symbol</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FB440E" w:rsidRDefault="00FB440E">
            <w:pPr>
              <w:ind w:firstLine="0"/>
              <w:jc w:val="center"/>
              <w:rPr>
                <w:b/>
                <w:sz w:val="22"/>
              </w:rPr>
            </w:pPr>
            <w:r>
              <w:rPr>
                <w:b/>
                <w:sz w:val="22"/>
              </w:rPr>
              <w:t>Factors</w:t>
            </w:r>
          </w:p>
        </w:tc>
        <w:tc>
          <w:tcPr>
            <w:tcW w:w="4335" w:type="dxa"/>
            <w:gridSpan w:val="5"/>
            <w:tcBorders>
              <w:top w:val="single" w:sz="4" w:space="0" w:color="auto"/>
              <w:left w:val="single" w:sz="4" w:space="0" w:color="auto"/>
              <w:bottom w:val="single" w:sz="4" w:space="0" w:color="auto"/>
              <w:right w:val="single" w:sz="4" w:space="0" w:color="auto"/>
            </w:tcBorders>
            <w:noWrap/>
            <w:vAlign w:val="center"/>
            <w:hideMark/>
          </w:tcPr>
          <w:p w:rsidR="00FB440E" w:rsidRDefault="00FB440E">
            <w:pPr>
              <w:ind w:firstLine="0"/>
              <w:jc w:val="center"/>
              <w:rPr>
                <w:b/>
                <w:sz w:val="22"/>
              </w:rPr>
            </w:pPr>
            <w:r>
              <w:rPr>
                <w:b/>
                <w:sz w:val="22"/>
              </w:rPr>
              <w:t>Values</w:t>
            </w:r>
          </w:p>
        </w:tc>
      </w:tr>
      <w:tr w:rsidR="00FB440E" w:rsidTr="00FB440E">
        <w:trPr>
          <w:trHeight w:val="316"/>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S</w:t>
            </w:r>
          </w:p>
        </w:tc>
        <w:tc>
          <w:tcPr>
            <w:tcW w:w="2196"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Wheel speed (RPM)</w:t>
            </w:r>
          </w:p>
        </w:tc>
        <w:tc>
          <w:tcPr>
            <w:tcW w:w="101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700</w:t>
            </w:r>
          </w:p>
        </w:tc>
        <w:tc>
          <w:tcPr>
            <w:tcW w:w="82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900</w:t>
            </w:r>
          </w:p>
        </w:tc>
        <w:tc>
          <w:tcPr>
            <w:tcW w:w="783"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1100</w:t>
            </w:r>
          </w:p>
        </w:tc>
        <w:tc>
          <w:tcPr>
            <w:tcW w:w="802"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1300</w:t>
            </w:r>
          </w:p>
        </w:tc>
        <w:tc>
          <w:tcPr>
            <w:tcW w:w="917"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1500</w:t>
            </w:r>
          </w:p>
        </w:tc>
      </w:tr>
      <w:tr w:rsidR="00FB440E" w:rsidTr="00FB440E">
        <w:trPr>
          <w:trHeight w:val="361"/>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C</w:t>
            </w:r>
          </w:p>
        </w:tc>
        <w:tc>
          <w:tcPr>
            <w:tcW w:w="2196"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Pulse current (amp)</w:t>
            </w:r>
          </w:p>
        </w:tc>
        <w:tc>
          <w:tcPr>
            <w:tcW w:w="101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4</w:t>
            </w:r>
          </w:p>
        </w:tc>
        <w:tc>
          <w:tcPr>
            <w:tcW w:w="783"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6</w:t>
            </w:r>
          </w:p>
        </w:tc>
        <w:tc>
          <w:tcPr>
            <w:tcW w:w="802"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8</w:t>
            </w:r>
          </w:p>
        </w:tc>
        <w:tc>
          <w:tcPr>
            <w:tcW w:w="917"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10</w:t>
            </w:r>
          </w:p>
        </w:tc>
      </w:tr>
      <w:tr w:rsidR="00FB440E" w:rsidTr="00FB440E">
        <w:trPr>
          <w:trHeight w:val="343"/>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T</w:t>
            </w:r>
          </w:p>
        </w:tc>
        <w:tc>
          <w:tcPr>
            <w:tcW w:w="2196"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Pulse on-time (µs)</w:t>
            </w:r>
          </w:p>
        </w:tc>
        <w:tc>
          <w:tcPr>
            <w:tcW w:w="101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40</w:t>
            </w:r>
          </w:p>
        </w:tc>
        <w:tc>
          <w:tcPr>
            <w:tcW w:w="82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70</w:t>
            </w:r>
          </w:p>
        </w:tc>
        <w:tc>
          <w:tcPr>
            <w:tcW w:w="783"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100</w:t>
            </w:r>
          </w:p>
        </w:tc>
        <w:tc>
          <w:tcPr>
            <w:tcW w:w="802"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130</w:t>
            </w:r>
          </w:p>
        </w:tc>
        <w:tc>
          <w:tcPr>
            <w:tcW w:w="917"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160</w:t>
            </w:r>
          </w:p>
        </w:tc>
      </w:tr>
      <w:tr w:rsidR="00FB440E" w:rsidTr="00FB440E">
        <w:trPr>
          <w:trHeight w:val="343"/>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D</w:t>
            </w:r>
          </w:p>
        </w:tc>
        <w:tc>
          <w:tcPr>
            <w:tcW w:w="2196"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Duty factor</w:t>
            </w:r>
          </w:p>
        </w:tc>
        <w:tc>
          <w:tcPr>
            <w:tcW w:w="101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0.47</w:t>
            </w:r>
          </w:p>
        </w:tc>
        <w:tc>
          <w:tcPr>
            <w:tcW w:w="821"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0.55</w:t>
            </w:r>
          </w:p>
        </w:tc>
        <w:tc>
          <w:tcPr>
            <w:tcW w:w="783"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0.63</w:t>
            </w:r>
          </w:p>
        </w:tc>
        <w:tc>
          <w:tcPr>
            <w:tcW w:w="802"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0.71</w:t>
            </w:r>
          </w:p>
        </w:tc>
        <w:tc>
          <w:tcPr>
            <w:tcW w:w="917" w:type="dxa"/>
            <w:tcBorders>
              <w:top w:val="single" w:sz="4" w:space="0" w:color="auto"/>
              <w:left w:val="single" w:sz="4" w:space="0" w:color="auto"/>
              <w:bottom w:val="single" w:sz="4" w:space="0" w:color="auto"/>
              <w:right w:val="single" w:sz="4" w:space="0" w:color="auto"/>
            </w:tcBorders>
            <w:vAlign w:val="center"/>
            <w:hideMark/>
          </w:tcPr>
          <w:p w:rsidR="00FB440E" w:rsidRDefault="00FB440E">
            <w:pPr>
              <w:ind w:firstLine="0"/>
              <w:jc w:val="center"/>
              <w:rPr>
                <w:sz w:val="22"/>
              </w:rPr>
            </w:pPr>
            <w:r>
              <w:rPr>
                <w:sz w:val="22"/>
              </w:rPr>
              <w:t>0.79</w:t>
            </w:r>
          </w:p>
        </w:tc>
      </w:tr>
    </w:tbl>
    <w:p w:rsidR="00FB440E" w:rsidRDefault="00FB440E" w:rsidP="00FB440E"/>
    <w:p w:rsidR="00FB440E" w:rsidRDefault="00FB440E" w:rsidP="00FB440E">
      <w:pPr>
        <w:pStyle w:val="Heading2"/>
        <w:spacing w:before="0" w:after="60"/>
      </w:pPr>
      <w:r>
        <w:t>Equations</w:t>
      </w:r>
    </w:p>
    <w:p w:rsidR="00FB440E" w:rsidRDefault="00FB440E" w:rsidP="00FB440E">
      <w:pPr>
        <w:spacing w:after="60"/>
        <w:rPr>
          <w:b/>
          <w:sz w:val="22"/>
        </w:rPr>
      </w:pPr>
      <w:r>
        <w:rPr>
          <w:sz w:val="22"/>
        </w:rPr>
        <w:t xml:space="preserve"> </w:t>
      </w:r>
      <w:r>
        <w:rPr>
          <w:color w:val="FF0000"/>
          <w:sz w:val="22"/>
          <w:lang w:eastAsia="ko-KR"/>
        </w:rPr>
        <w:t xml:space="preserve">(Times New Roman, font 11) </w:t>
      </w:r>
      <w:r>
        <w:rPr>
          <w:sz w:val="22"/>
          <w:lang w:eastAsia="ko-KR"/>
        </w:rPr>
        <w:t>with equation editor or</w:t>
      </w:r>
      <w:r>
        <w:rPr>
          <w:color w:val="FF0000"/>
          <w:sz w:val="22"/>
          <w:lang w:eastAsia="ko-KR"/>
        </w:rPr>
        <w:t xml:space="preserve"> use Microsoft Equation 3.0</w:t>
      </w:r>
    </w:p>
    <w:p w:rsidR="00FB440E" w:rsidRDefault="00FB440E" w:rsidP="00FB440E">
      <w:pPr>
        <w:tabs>
          <w:tab w:val="left" w:pos="1890"/>
        </w:tabs>
      </w:pPr>
      <w:r>
        <w:rPr>
          <w:position w:val="-28"/>
        </w:rPr>
        <w:tab/>
      </w:r>
      <w:r>
        <w:t>MRR=</w:t>
      </w:r>
      <w:r>
        <w:rPr>
          <w:position w:val="-24"/>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75pt" o:ole="">
            <v:imagedata r:id="rId8" o:title=""/>
          </v:shape>
          <o:OLEObject Type="Embed" ProgID="Equation.3" ShapeID="_x0000_i1025" DrawAspect="Content" ObjectID="_1589098182" r:id="rId9"/>
        </w:object>
      </w:r>
      <w:r>
        <w:t>mm</w:t>
      </w:r>
      <w:r>
        <w:rPr>
          <w:vertAlign w:val="superscript"/>
        </w:rPr>
        <w:t>3</w:t>
      </w:r>
      <w:r>
        <w:t>/min</w:t>
      </w:r>
    </w:p>
    <w:p w:rsidR="00FB440E" w:rsidRDefault="00FB440E" w:rsidP="00FB440E">
      <w:pPr>
        <w:tabs>
          <w:tab w:val="right" w:pos="0"/>
        </w:tabs>
      </w:pPr>
      <w:r>
        <w:tab/>
      </w:r>
      <w:r>
        <w:tab/>
      </w:r>
      <w:r>
        <w:tab/>
      </w:r>
      <w:r>
        <w:tab/>
      </w:r>
      <w:r>
        <w:tab/>
        <w:t xml:space="preserve">where, </w:t>
      </w:r>
      <w:r>
        <w:rPr>
          <w:b/>
          <w:i/>
        </w:rPr>
        <w:t>m</w:t>
      </w:r>
      <w:r>
        <w:rPr>
          <w:b/>
          <w:i/>
          <w:vertAlign w:val="subscript"/>
        </w:rPr>
        <w:t>i</w:t>
      </w:r>
      <w:r>
        <w:t xml:space="preserve"> = Initial mass and </w:t>
      </w:r>
      <w:r>
        <w:rPr>
          <w:b/>
          <w:i/>
        </w:rPr>
        <w:t>m</w:t>
      </w:r>
      <w:r>
        <w:rPr>
          <w:b/>
          <w:i/>
          <w:vertAlign w:val="subscript"/>
        </w:rPr>
        <w:t>f</w:t>
      </w:r>
      <w:r>
        <w:t xml:space="preserve"> =Final mass</w:t>
      </w:r>
    </w:p>
    <w:p w:rsidR="00FB440E" w:rsidRDefault="00FB440E" w:rsidP="00FB440E"/>
    <w:p w:rsidR="00FB440E" w:rsidRDefault="00FB440E" w:rsidP="00FB440E">
      <w:pPr>
        <w:pStyle w:val="Heading2"/>
        <w:spacing w:before="0" w:after="60"/>
      </w:pPr>
      <w:r>
        <w:t>Conclusions</w:t>
      </w:r>
    </w:p>
    <w:p w:rsidR="00FB440E" w:rsidRDefault="00FB440E" w:rsidP="00FB440E">
      <w:pPr>
        <w:spacing w:line="276" w:lineRule="auto"/>
        <w:rPr>
          <w:color w:val="FF0000"/>
          <w:sz w:val="22"/>
          <w:lang w:eastAsia="ko-KR"/>
        </w:rPr>
      </w:pPr>
      <w:r>
        <w:rPr>
          <w:color w:val="FF0000"/>
          <w:sz w:val="22"/>
          <w:lang w:eastAsia="ko-KR"/>
        </w:rPr>
        <w:t>(Times New Roman, font 11) pointwise in a specific finding as</w:t>
      </w:r>
    </w:p>
    <w:p w:rsidR="00941930" w:rsidRDefault="00FB440E" w:rsidP="00941930">
      <w:pPr>
        <w:numPr>
          <w:ilvl w:val="0"/>
          <w:numId w:val="28"/>
        </w:numPr>
        <w:tabs>
          <w:tab w:val="left" w:pos="360"/>
        </w:tabs>
        <w:spacing w:after="60" w:line="276" w:lineRule="auto"/>
        <w:ind w:left="360"/>
        <w:rPr>
          <w:sz w:val="22"/>
        </w:rPr>
      </w:pPr>
      <w:r>
        <w:rPr>
          <w:sz w:val="22"/>
        </w:rPr>
        <w:t>Tungusten carbide cobalt (WC-Co) composite is an advanced engineering material.</w:t>
      </w:r>
    </w:p>
    <w:p w:rsidR="00941930" w:rsidRDefault="00FB440E" w:rsidP="00941930">
      <w:pPr>
        <w:numPr>
          <w:ilvl w:val="0"/>
          <w:numId w:val="28"/>
        </w:numPr>
        <w:tabs>
          <w:tab w:val="left" w:pos="360"/>
        </w:tabs>
        <w:spacing w:after="60" w:line="276" w:lineRule="auto"/>
        <w:ind w:left="360"/>
        <w:rPr>
          <w:sz w:val="22"/>
        </w:rPr>
      </w:pPr>
      <w:r w:rsidRPr="00941930">
        <w:rPr>
          <w:sz w:val="22"/>
        </w:rPr>
        <w:t>Having major applications in the field of cutting tools, dies, mining tools, indenters and other industrial applications where hardness and wear resistance.</w:t>
      </w:r>
    </w:p>
    <w:p w:rsidR="00FB440E" w:rsidRPr="00941930" w:rsidRDefault="00FB440E" w:rsidP="00941930">
      <w:pPr>
        <w:numPr>
          <w:ilvl w:val="0"/>
          <w:numId w:val="28"/>
        </w:numPr>
        <w:tabs>
          <w:tab w:val="left" w:pos="360"/>
        </w:tabs>
        <w:spacing w:after="60" w:line="276" w:lineRule="auto"/>
        <w:ind w:left="360"/>
        <w:rPr>
          <w:sz w:val="22"/>
        </w:rPr>
      </w:pPr>
      <w:r w:rsidRPr="00941930">
        <w:rPr>
          <w:sz w:val="22"/>
        </w:rPr>
        <w:t>Similar findings were observed by several researchers.</w:t>
      </w:r>
    </w:p>
    <w:p w:rsidR="00FB440E" w:rsidRDefault="00FB440E" w:rsidP="00FB440E">
      <w:pPr>
        <w:tabs>
          <w:tab w:val="left" w:pos="720"/>
        </w:tabs>
        <w:spacing w:after="60" w:line="276" w:lineRule="auto"/>
        <w:ind w:left="360" w:firstLine="0"/>
        <w:rPr>
          <w:sz w:val="22"/>
        </w:rPr>
      </w:pPr>
    </w:p>
    <w:p w:rsidR="00FB440E" w:rsidRDefault="00FB440E" w:rsidP="00FB440E">
      <w:pPr>
        <w:pStyle w:val="Heading2"/>
        <w:spacing w:before="0" w:after="60"/>
        <w:rPr>
          <w:rFonts w:eastAsia="Malgun Gothic"/>
          <w:lang w:eastAsia="ko-KR"/>
        </w:rPr>
      </w:pPr>
      <w:r>
        <w:t>Acknowledgement</w:t>
      </w:r>
    </w:p>
    <w:p w:rsidR="00FB440E" w:rsidRDefault="00FB440E" w:rsidP="00FB440E">
      <w:pPr>
        <w:spacing w:line="276" w:lineRule="auto"/>
        <w:rPr>
          <w:spacing w:val="-4"/>
          <w:sz w:val="22"/>
          <w:szCs w:val="22"/>
          <w:lang w:eastAsia="ko-KR"/>
        </w:rPr>
      </w:pPr>
      <w:r>
        <w:rPr>
          <w:color w:val="FF0000"/>
          <w:sz w:val="22"/>
          <w:szCs w:val="22"/>
          <w:lang w:eastAsia="ko-KR"/>
        </w:rPr>
        <w:t xml:space="preserve">(Times New Roman, font 11) </w:t>
      </w:r>
      <w:r>
        <w:rPr>
          <w:spacing w:val="-4"/>
          <w:sz w:val="22"/>
          <w:szCs w:val="22"/>
          <w:lang w:eastAsia="ko-KR"/>
        </w:rPr>
        <w:t>This work supported by Research Program supported by the Department of Technical Education (program name), Country Name.</w:t>
      </w:r>
    </w:p>
    <w:p w:rsidR="00FB440E" w:rsidRDefault="00FB440E" w:rsidP="00FB440E">
      <w:pPr>
        <w:rPr>
          <w:spacing w:val="-4"/>
          <w:szCs w:val="19"/>
          <w:lang w:eastAsia="ko-KR"/>
        </w:rPr>
      </w:pPr>
    </w:p>
    <w:p w:rsidR="00FB440E" w:rsidRDefault="00FB440E" w:rsidP="00FB440E">
      <w:pPr>
        <w:pStyle w:val="Heading2"/>
        <w:spacing w:before="0" w:after="60"/>
      </w:pPr>
      <w:r>
        <w:t>References</w:t>
      </w:r>
    </w:p>
    <w:p w:rsidR="00FB440E" w:rsidRDefault="00FB440E" w:rsidP="00FB440E">
      <w:pPr>
        <w:numPr>
          <w:ilvl w:val="0"/>
          <w:numId w:val="29"/>
        </w:numPr>
        <w:tabs>
          <w:tab w:val="right" w:pos="360"/>
        </w:tabs>
        <w:spacing w:after="60"/>
        <w:ind w:left="360"/>
        <w:rPr>
          <w:sz w:val="22"/>
          <w:szCs w:val="22"/>
        </w:rPr>
      </w:pPr>
      <w:r>
        <w:rPr>
          <w:sz w:val="22"/>
          <w:szCs w:val="22"/>
        </w:rPr>
        <w:t xml:space="preserve">Groover MP. </w:t>
      </w:r>
      <w:r>
        <w:rPr>
          <w:i/>
          <w:sz w:val="22"/>
          <w:szCs w:val="22"/>
        </w:rPr>
        <w:t>Fundamentals of Modern Manufacturing: Materials, Processes, and Systems.</w:t>
      </w:r>
      <w:r>
        <w:rPr>
          <w:sz w:val="22"/>
          <w:szCs w:val="22"/>
        </w:rPr>
        <w:t xml:space="preserve">John Wiley and Sons, New Delhi, </w:t>
      </w:r>
      <w:r>
        <w:rPr>
          <w:b/>
          <w:sz w:val="22"/>
          <w:szCs w:val="22"/>
        </w:rPr>
        <w:t>2009</w:t>
      </w:r>
      <w:r>
        <w:rPr>
          <w:sz w:val="22"/>
          <w:szCs w:val="22"/>
        </w:rPr>
        <w:t xml:space="preserve">. </w:t>
      </w:r>
      <w:r>
        <w:rPr>
          <w:color w:val="FF0000"/>
          <w:sz w:val="22"/>
          <w:szCs w:val="22"/>
          <w:lang w:eastAsia="ko-KR"/>
        </w:rPr>
        <w:t>(Times New Roman, font 11)</w:t>
      </w:r>
    </w:p>
    <w:p w:rsidR="00FB440E" w:rsidRDefault="00FB440E" w:rsidP="00FB440E">
      <w:pPr>
        <w:numPr>
          <w:ilvl w:val="0"/>
          <w:numId w:val="29"/>
        </w:numPr>
        <w:tabs>
          <w:tab w:val="right" w:pos="360"/>
        </w:tabs>
        <w:spacing w:after="60"/>
        <w:ind w:left="360"/>
        <w:rPr>
          <w:sz w:val="22"/>
          <w:szCs w:val="22"/>
        </w:rPr>
      </w:pPr>
      <w:r>
        <w:rPr>
          <w:sz w:val="22"/>
          <w:szCs w:val="22"/>
        </w:rPr>
        <w:t xml:space="preserve">Choudhury SK, Jain VK and Gupta M. Electrical discharge diamond grinding of high speed steel. </w:t>
      </w:r>
      <w:r>
        <w:rPr>
          <w:i/>
          <w:sz w:val="22"/>
          <w:szCs w:val="22"/>
        </w:rPr>
        <w:t xml:space="preserve">Machining Science and Technology. </w:t>
      </w:r>
      <w:r>
        <w:rPr>
          <w:sz w:val="22"/>
          <w:szCs w:val="22"/>
        </w:rPr>
        <w:t xml:space="preserve"> 3 (1) 91-105, </w:t>
      </w:r>
      <w:r>
        <w:rPr>
          <w:b/>
          <w:sz w:val="22"/>
          <w:szCs w:val="22"/>
        </w:rPr>
        <w:t>2008</w:t>
      </w:r>
      <w:r>
        <w:rPr>
          <w:sz w:val="22"/>
          <w:szCs w:val="22"/>
        </w:rPr>
        <w:t xml:space="preserve">. </w:t>
      </w:r>
      <w:r>
        <w:rPr>
          <w:color w:val="FF0000"/>
          <w:sz w:val="22"/>
          <w:szCs w:val="22"/>
          <w:lang w:eastAsia="ko-KR"/>
        </w:rPr>
        <w:t>(Times New Roman, font 11)</w:t>
      </w:r>
    </w:p>
    <w:p w:rsidR="00FB440E" w:rsidRDefault="00FB440E" w:rsidP="00FB440E">
      <w:pPr>
        <w:numPr>
          <w:ilvl w:val="0"/>
          <w:numId w:val="29"/>
        </w:numPr>
        <w:tabs>
          <w:tab w:val="right" w:pos="360"/>
        </w:tabs>
        <w:spacing w:after="60" w:line="276" w:lineRule="auto"/>
        <w:ind w:left="360"/>
      </w:pPr>
      <w:r>
        <w:rPr>
          <w:sz w:val="22"/>
          <w:szCs w:val="22"/>
        </w:rPr>
        <w:t xml:space="preserve">Yadav RN, Mishra S and Yadav M. A state of art on turning process. Proceedings of </w:t>
      </w:r>
      <w:r>
        <w:rPr>
          <w:i/>
          <w:sz w:val="22"/>
          <w:szCs w:val="22"/>
        </w:rPr>
        <w:t>the 3</w:t>
      </w:r>
      <w:r>
        <w:rPr>
          <w:i/>
          <w:sz w:val="22"/>
          <w:szCs w:val="22"/>
          <w:vertAlign w:val="superscript"/>
        </w:rPr>
        <w:t>rd</w:t>
      </w:r>
      <w:r>
        <w:rPr>
          <w:i/>
          <w:sz w:val="22"/>
          <w:szCs w:val="22"/>
        </w:rPr>
        <w:t xml:space="preserve"> International Conference on Advancements and Recent Innovations in Mechanical, Production and Industrial Engineering (ARIMPIE-2017)</w:t>
      </w:r>
      <w:r>
        <w:rPr>
          <w:sz w:val="22"/>
          <w:szCs w:val="22"/>
        </w:rPr>
        <w:t xml:space="preserve">, ITS Engineering College Greater Noida, India, April 21-22, 306-311, </w:t>
      </w:r>
      <w:r>
        <w:rPr>
          <w:b/>
          <w:sz w:val="22"/>
          <w:szCs w:val="22"/>
        </w:rPr>
        <w:t>2017</w:t>
      </w:r>
      <w:r>
        <w:rPr>
          <w:sz w:val="22"/>
          <w:szCs w:val="22"/>
        </w:rPr>
        <w:t xml:space="preserve">. </w:t>
      </w:r>
      <w:r>
        <w:rPr>
          <w:color w:val="FF0000"/>
          <w:sz w:val="22"/>
          <w:szCs w:val="22"/>
          <w:lang w:eastAsia="ko-KR"/>
        </w:rPr>
        <w:t>(Times New Roman, font 11)</w:t>
      </w:r>
    </w:p>
    <w:p w:rsidR="00FB440E" w:rsidRPr="001A4540" w:rsidRDefault="00FB440E" w:rsidP="002A3178">
      <w:pPr>
        <w:spacing w:line="276" w:lineRule="auto"/>
      </w:pPr>
    </w:p>
    <w:sectPr w:rsidR="00FB440E" w:rsidRPr="001A4540" w:rsidSect="00A06C06">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type w:val="oddPage"/>
      <w:pgSz w:w="12240" w:h="15840" w:code="1"/>
      <w:pgMar w:top="1728" w:right="2160" w:bottom="1152" w:left="2160" w:header="1051" w:footer="1411" w:gutter="0"/>
      <w:paperSrc w:first="15" w:other="15"/>
      <w:cols w:space="709"/>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9C" w:rsidRDefault="000E219C">
      <w:pPr>
        <w:pStyle w:val="Footer"/>
        <w:rPr>
          <w:sz w:val="22"/>
        </w:rPr>
      </w:pPr>
    </w:p>
  </w:endnote>
  <w:endnote w:type="continuationSeparator" w:id="1">
    <w:p w:rsidR="000E219C" w:rsidRDefault="000E21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__">
    <w:altName w:val="Arial Unicode MS"/>
    <w:panose1 w:val="00000000000000000000"/>
    <w:charset w:val="86"/>
    <w:family w:val="auto"/>
    <w:notTrueType/>
    <w:pitch w:val="variable"/>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lite">
    <w:altName w:val="Times New Roman"/>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윤명조120">
    <w:altName w:val="Arial Unicode MS"/>
    <w:charset w:val="81"/>
    <w:family w:val="roman"/>
    <w:pitch w:val="variable"/>
    <w:sig w:usb0="00000000" w:usb1="29D77CFB"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06" w:rsidRDefault="00D24050" w:rsidP="00D24050">
    <w:pPr>
      <w:pStyle w:val="Header"/>
      <w:framePr w:w="496" w:wrap="around" w:vAnchor="text" w:hAnchor="page" w:x="6316" w:y="58"/>
      <w:rPr>
        <w:rStyle w:val="PageNumber"/>
      </w:rPr>
    </w:pPr>
    <w:r>
      <w:rPr>
        <w:rStyle w:val="PageNumber"/>
      </w:rPr>
      <w:t>●</w:t>
    </w:r>
    <w:r w:rsidR="00A06C06">
      <w:rPr>
        <w:rStyle w:val="PageNumber"/>
      </w:rPr>
      <w:fldChar w:fldCharType="begin"/>
    </w:r>
    <w:r w:rsidR="00A06C06">
      <w:rPr>
        <w:rStyle w:val="PageNumber"/>
      </w:rPr>
      <w:instrText xml:space="preserve">PAGE  </w:instrText>
    </w:r>
    <w:r w:rsidR="00A06C06">
      <w:rPr>
        <w:rStyle w:val="PageNumber"/>
      </w:rPr>
      <w:fldChar w:fldCharType="separate"/>
    </w:r>
    <w:r w:rsidR="00F759D0">
      <w:rPr>
        <w:rStyle w:val="PageNumber"/>
        <w:noProof/>
      </w:rPr>
      <w:t>2</w:t>
    </w:r>
    <w:r w:rsidR="00A06C06">
      <w:rPr>
        <w:rStyle w:val="PageNumber"/>
      </w:rPr>
      <w:fldChar w:fldCharType="end"/>
    </w:r>
    <w:r>
      <w:rPr>
        <w:rStyle w:val="PageNumber"/>
      </w:rPr>
      <w:t>●</w:t>
    </w:r>
  </w:p>
  <w:p w:rsidR="00A06C06" w:rsidRDefault="00A06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06" w:rsidRDefault="00D24050" w:rsidP="00D24050">
    <w:pPr>
      <w:pStyle w:val="Header"/>
      <w:framePr w:w="403" w:wrap="notBeside" w:vAnchor="text" w:hAnchor="page" w:x="6308" w:y="30"/>
      <w:rPr>
        <w:rStyle w:val="PageNumber"/>
      </w:rPr>
    </w:pPr>
    <w:r>
      <w:rPr>
        <w:rStyle w:val="PageNumber"/>
      </w:rPr>
      <w:t>●</w:t>
    </w:r>
    <w:r w:rsidR="00A06C06">
      <w:rPr>
        <w:rStyle w:val="PageNumber"/>
      </w:rPr>
      <w:fldChar w:fldCharType="begin"/>
    </w:r>
    <w:r w:rsidR="00A06C06">
      <w:rPr>
        <w:rStyle w:val="PageNumber"/>
      </w:rPr>
      <w:instrText xml:space="preserve">PAGE  </w:instrText>
    </w:r>
    <w:r w:rsidR="00A06C06">
      <w:rPr>
        <w:rStyle w:val="PageNumber"/>
      </w:rPr>
      <w:fldChar w:fldCharType="separate"/>
    </w:r>
    <w:r w:rsidR="00F759D0">
      <w:rPr>
        <w:rStyle w:val="PageNumber"/>
        <w:noProof/>
      </w:rPr>
      <w:t>3</w:t>
    </w:r>
    <w:r w:rsidR="00A06C06">
      <w:rPr>
        <w:rStyle w:val="PageNumber"/>
      </w:rPr>
      <w:fldChar w:fldCharType="end"/>
    </w:r>
    <w:r>
      <w:rPr>
        <w:rStyle w:val="PageNumber"/>
      </w:rPr>
      <w:t>●</w:t>
    </w:r>
  </w:p>
  <w:p w:rsidR="00A06C06" w:rsidRDefault="00A06C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6A" w:rsidRDefault="00D24050" w:rsidP="001A4540">
    <w:pPr>
      <w:pStyle w:val="Header"/>
      <w:framePr w:w="766" w:wrap="around" w:vAnchor="text" w:hAnchor="page" w:x="6211" w:y="73"/>
    </w:pPr>
    <w:r>
      <w:rPr>
        <w:rStyle w:val="PageNumber"/>
      </w:rPr>
      <w:t>●</w:t>
    </w:r>
    <w:r>
      <w:rPr>
        <w:rStyle w:val="PageNumber"/>
      </w:rPr>
      <w:fldChar w:fldCharType="begin"/>
    </w:r>
    <w:r>
      <w:rPr>
        <w:rStyle w:val="PageNumber"/>
      </w:rPr>
      <w:instrText xml:space="preserve">PAGE  </w:instrText>
    </w:r>
    <w:r>
      <w:rPr>
        <w:rStyle w:val="PageNumber"/>
      </w:rPr>
      <w:fldChar w:fldCharType="separate"/>
    </w:r>
    <w:r w:rsidR="00F759D0">
      <w:rPr>
        <w:rStyle w:val="PageNumber"/>
        <w:noProof/>
      </w:rPr>
      <w:t>1</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9C" w:rsidRDefault="000E219C">
      <w:pPr>
        <w:spacing w:line="240" w:lineRule="auto"/>
      </w:pPr>
      <w:r>
        <w:separator/>
      </w:r>
    </w:p>
  </w:footnote>
  <w:footnote w:type="continuationSeparator" w:id="1">
    <w:p w:rsidR="000E219C" w:rsidRDefault="000E219C">
      <w:pPr>
        <w:spacing w:line="240" w:lineRule="auto"/>
      </w:pPr>
      <w:r>
        <w:continuationSeparator/>
      </w:r>
    </w:p>
  </w:footnote>
  <w:footnote w:id="2">
    <w:p w:rsidR="00524FAC" w:rsidRPr="00524FAC" w:rsidRDefault="00524FAC" w:rsidP="00524FAC">
      <w:pPr>
        <w:pStyle w:val="Footnote"/>
      </w:pPr>
      <w:r w:rsidRPr="00524FAC">
        <w:rPr>
          <w:rStyle w:val="FootnoteReference"/>
        </w:rPr>
        <w:sym w:font="Symbol" w:char="F02A"/>
      </w:r>
      <w:r w:rsidRPr="00524FAC">
        <w:t xml:space="preserve"> </w:t>
      </w:r>
      <w:r w:rsidRPr="00524FAC">
        <w:rPr>
          <w:szCs w:val="24"/>
        </w:rPr>
        <w:t xml:space="preserve">Corresponding Author: E mail: </w:t>
      </w:r>
      <w:r w:rsidR="0014480D" w:rsidRPr="0014480D">
        <w:t>xxxx@xxxx.ac.in</w:t>
      </w:r>
      <w:r w:rsidR="0014480D">
        <w:t>; Fax: xxxx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4F" w:rsidRPr="001C0DA0" w:rsidRDefault="001C0DA0" w:rsidP="00524FAC">
    <w:pPr>
      <w:pStyle w:val="RunningHead"/>
      <w:rPr>
        <w:i/>
        <w:lang w:val="pt-PT"/>
      </w:rPr>
    </w:pPr>
    <w:r w:rsidRPr="001C0DA0">
      <w:rPr>
        <w:i/>
        <w:lang w:val="pt-PT"/>
      </w:rPr>
      <w:t>Title of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4F" w:rsidRPr="00946DCF" w:rsidRDefault="001C0DA0" w:rsidP="00524FAC">
    <w:pPr>
      <w:pStyle w:val="RunningHead"/>
    </w:pPr>
    <w:r>
      <w:t>Name of Author(s)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B8" w:rsidRPr="007A1941" w:rsidRDefault="002A01B8" w:rsidP="007A1941">
    <w:pPr>
      <w:pStyle w:val="Header"/>
      <w:jc w:val="right"/>
      <w:rPr>
        <w:i/>
        <w:sz w:val="20"/>
      </w:rPr>
    </w:pPr>
    <w:r>
      <w:tab/>
    </w:r>
    <w:r w:rsidR="00890FEA" w:rsidRPr="001F336A">
      <w:rPr>
        <w:sz w:val="20"/>
      </w:rPr>
      <w:t>Proceedings of the</w:t>
    </w:r>
    <w:r w:rsidR="00890FEA" w:rsidRPr="007A1941">
      <w:rPr>
        <w:i/>
        <w:sz w:val="20"/>
      </w:rPr>
      <w:t xml:space="preserve"> National Seminar on</w:t>
    </w:r>
  </w:p>
  <w:p w:rsidR="00890FEA" w:rsidRPr="007A1941" w:rsidRDefault="002A01B8" w:rsidP="007A1941">
    <w:pPr>
      <w:pStyle w:val="Header"/>
      <w:jc w:val="right"/>
      <w:rPr>
        <w:i/>
        <w:sz w:val="20"/>
      </w:rPr>
    </w:pPr>
    <w:r w:rsidRPr="007A1941">
      <w:rPr>
        <w:i/>
        <w:sz w:val="20"/>
      </w:rPr>
      <w:tab/>
    </w:r>
    <w:r w:rsidR="00890FEA" w:rsidRPr="007A1941">
      <w:rPr>
        <w:i/>
        <w:sz w:val="20"/>
      </w:rPr>
      <w:t>Advances in Materials, Manufactu</w:t>
    </w:r>
    <w:r w:rsidR="00B94365">
      <w:rPr>
        <w:i/>
        <w:sz w:val="20"/>
      </w:rPr>
      <w:t xml:space="preserve">ring and Renewable Energy Systems </w:t>
    </w:r>
    <w:r w:rsidR="001F336A">
      <w:rPr>
        <w:i/>
        <w:sz w:val="20"/>
      </w:rPr>
      <w:t>(AMMRES 2018)</w:t>
    </w:r>
  </w:p>
  <w:p w:rsidR="00890FEA" w:rsidRPr="001F336A" w:rsidRDefault="00890FEA" w:rsidP="009A44CE">
    <w:pPr>
      <w:pStyle w:val="Header"/>
      <w:pBdr>
        <w:bottom w:val="single" w:sz="4" w:space="1" w:color="auto"/>
      </w:pBdr>
      <w:spacing w:after="120"/>
      <w:ind w:right="-90"/>
      <w:jc w:val="right"/>
      <w:rPr>
        <w:sz w:val="20"/>
      </w:rPr>
    </w:pPr>
    <w:r w:rsidRPr="001F336A">
      <w:rPr>
        <w:sz w:val="20"/>
      </w:rPr>
      <w:t xml:space="preserve">Babu Banarasi Das National Institute of Technology &amp; Management Lucknow, </w:t>
    </w:r>
    <w:r w:rsidR="009A44CE">
      <w:rPr>
        <w:color w:val="000000"/>
        <w:sz w:val="20"/>
      </w:rPr>
      <w:t>August 17-18,</w:t>
    </w:r>
    <w:r w:rsidRPr="001F336A">
      <w:rPr>
        <w:sz w:val="20"/>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9ED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72623"/>
    <w:multiLevelType w:val="hybridMultilevel"/>
    <w:tmpl w:val="07E4205E"/>
    <w:lvl w:ilvl="0" w:tplc="28C6C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73B4"/>
    <w:multiLevelType w:val="hybridMultilevel"/>
    <w:tmpl w:val="38C65984"/>
    <w:lvl w:ilvl="0" w:tplc="00EE24C2">
      <w:start w:val="1"/>
      <w:numFmt w:val="decimal"/>
      <w:lvlText w:val="%1."/>
      <w:lvlJc w:val="left"/>
      <w:pPr>
        <w:ind w:left="63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F22290"/>
    <w:multiLevelType w:val="hybridMultilevel"/>
    <w:tmpl w:val="634CD4F4"/>
    <w:lvl w:ilvl="0" w:tplc="353816C8">
      <w:start w:val="1"/>
      <w:numFmt w:val="decimal"/>
      <w:lvlText w:val="%1."/>
      <w:lvlJc w:val="left"/>
      <w:pPr>
        <w:tabs>
          <w:tab w:val="num" w:pos="720"/>
        </w:tabs>
        <w:ind w:left="720" w:hanging="360"/>
      </w:pPr>
    </w:lvl>
    <w:lvl w:ilvl="1" w:tplc="74B49B36" w:tentative="1">
      <w:start w:val="1"/>
      <w:numFmt w:val="decimal"/>
      <w:lvlText w:val="%2."/>
      <w:lvlJc w:val="left"/>
      <w:pPr>
        <w:tabs>
          <w:tab w:val="num" w:pos="1440"/>
        </w:tabs>
        <w:ind w:left="1440" w:hanging="360"/>
      </w:pPr>
    </w:lvl>
    <w:lvl w:ilvl="2" w:tplc="011CDF8A" w:tentative="1">
      <w:start w:val="1"/>
      <w:numFmt w:val="decimal"/>
      <w:lvlText w:val="%3."/>
      <w:lvlJc w:val="left"/>
      <w:pPr>
        <w:tabs>
          <w:tab w:val="num" w:pos="2160"/>
        </w:tabs>
        <w:ind w:left="2160" w:hanging="360"/>
      </w:pPr>
    </w:lvl>
    <w:lvl w:ilvl="3" w:tplc="6C1C0086" w:tentative="1">
      <w:start w:val="1"/>
      <w:numFmt w:val="decimal"/>
      <w:lvlText w:val="%4."/>
      <w:lvlJc w:val="left"/>
      <w:pPr>
        <w:tabs>
          <w:tab w:val="num" w:pos="2880"/>
        </w:tabs>
        <w:ind w:left="2880" w:hanging="360"/>
      </w:pPr>
    </w:lvl>
    <w:lvl w:ilvl="4" w:tplc="65FC0690" w:tentative="1">
      <w:start w:val="1"/>
      <w:numFmt w:val="decimal"/>
      <w:lvlText w:val="%5."/>
      <w:lvlJc w:val="left"/>
      <w:pPr>
        <w:tabs>
          <w:tab w:val="num" w:pos="3600"/>
        </w:tabs>
        <w:ind w:left="3600" w:hanging="360"/>
      </w:pPr>
    </w:lvl>
    <w:lvl w:ilvl="5" w:tplc="45789722" w:tentative="1">
      <w:start w:val="1"/>
      <w:numFmt w:val="decimal"/>
      <w:lvlText w:val="%6."/>
      <w:lvlJc w:val="left"/>
      <w:pPr>
        <w:tabs>
          <w:tab w:val="num" w:pos="4320"/>
        </w:tabs>
        <w:ind w:left="4320" w:hanging="360"/>
      </w:pPr>
    </w:lvl>
    <w:lvl w:ilvl="6" w:tplc="90C09E0E" w:tentative="1">
      <w:start w:val="1"/>
      <w:numFmt w:val="decimal"/>
      <w:lvlText w:val="%7."/>
      <w:lvlJc w:val="left"/>
      <w:pPr>
        <w:tabs>
          <w:tab w:val="num" w:pos="5040"/>
        </w:tabs>
        <w:ind w:left="5040" w:hanging="360"/>
      </w:pPr>
    </w:lvl>
    <w:lvl w:ilvl="7" w:tplc="0DAE418E" w:tentative="1">
      <w:start w:val="1"/>
      <w:numFmt w:val="decimal"/>
      <w:lvlText w:val="%8."/>
      <w:lvlJc w:val="left"/>
      <w:pPr>
        <w:tabs>
          <w:tab w:val="num" w:pos="5760"/>
        </w:tabs>
        <w:ind w:left="5760" w:hanging="360"/>
      </w:pPr>
    </w:lvl>
    <w:lvl w:ilvl="8" w:tplc="6E66A8C0" w:tentative="1">
      <w:start w:val="1"/>
      <w:numFmt w:val="decimal"/>
      <w:lvlText w:val="%9."/>
      <w:lvlJc w:val="left"/>
      <w:pPr>
        <w:tabs>
          <w:tab w:val="num" w:pos="6480"/>
        </w:tabs>
        <w:ind w:left="6480" w:hanging="360"/>
      </w:pPr>
    </w:lvl>
  </w:abstractNum>
  <w:abstractNum w:abstractNumId="4">
    <w:nsid w:val="13E032A2"/>
    <w:multiLevelType w:val="hybridMultilevel"/>
    <w:tmpl w:val="796EE596"/>
    <w:lvl w:ilvl="0" w:tplc="619E5788">
      <w:start w:val="1"/>
      <w:numFmt w:val="bullet"/>
      <w:lvlText w:val=""/>
      <w:lvlJc w:val="left"/>
      <w:pPr>
        <w:tabs>
          <w:tab w:val="num" w:pos="720"/>
        </w:tabs>
        <w:ind w:left="720" w:hanging="360"/>
      </w:pPr>
      <w:rPr>
        <w:rFonts w:ascii="Wingdings" w:hAnsi="Wingdings" w:hint="default"/>
      </w:rPr>
    </w:lvl>
    <w:lvl w:ilvl="1" w:tplc="6B449FF0" w:tentative="1">
      <w:start w:val="1"/>
      <w:numFmt w:val="bullet"/>
      <w:lvlText w:val=""/>
      <w:lvlJc w:val="left"/>
      <w:pPr>
        <w:tabs>
          <w:tab w:val="num" w:pos="1440"/>
        </w:tabs>
        <w:ind w:left="1440" w:hanging="360"/>
      </w:pPr>
      <w:rPr>
        <w:rFonts w:ascii="Wingdings" w:hAnsi="Wingdings" w:hint="default"/>
      </w:rPr>
    </w:lvl>
    <w:lvl w:ilvl="2" w:tplc="6B5C07AC" w:tentative="1">
      <w:start w:val="1"/>
      <w:numFmt w:val="bullet"/>
      <w:lvlText w:val=""/>
      <w:lvlJc w:val="left"/>
      <w:pPr>
        <w:tabs>
          <w:tab w:val="num" w:pos="2160"/>
        </w:tabs>
        <w:ind w:left="2160" w:hanging="360"/>
      </w:pPr>
      <w:rPr>
        <w:rFonts w:ascii="Wingdings" w:hAnsi="Wingdings" w:hint="default"/>
      </w:rPr>
    </w:lvl>
    <w:lvl w:ilvl="3" w:tplc="978AF3E6" w:tentative="1">
      <w:start w:val="1"/>
      <w:numFmt w:val="bullet"/>
      <w:lvlText w:val=""/>
      <w:lvlJc w:val="left"/>
      <w:pPr>
        <w:tabs>
          <w:tab w:val="num" w:pos="2880"/>
        </w:tabs>
        <w:ind w:left="2880" w:hanging="360"/>
      </w:pPr>
      <w:rPr>
        <w:rFonts w:ascii="Wingdings" w:hAnsi="Wingdings" w:hint="default"/>
      </w:rPr>
    </w:lvl>
    <w:lvl w:ilvl="4" w:tplc="805475C4" w:tentative="1">
      <w:start w:val="1"/>
      <w:numFmt w:val="bullet"/>
      <w:lvlText w:val=""/>
      <w:lvlJc w:val="left"/>
      <w:pPr>
        <w:tabs>
          <w:tab w:val="num" w:pos="3600"/>
        </w:tabs>
        <w:ind w:left="3600" w:hanging="360"/>
      </w:pPr>
      <w:rPr>
        <w:rFonts w:ascii="Wingdings" w:hAnsi="Wingdings" w:hint="default"/>
      </w:rPr>
    </w:lvl>
    <w:lvl w:ilvl="5" w:tplc="609A59EE" w:tentative="1">
      <w:start w:val="1"/>
      <w:numFmt w:val="bullet"/>
      <w:lvlText w:val=""/>
      <w:lvlJc w:val="left"/>
      <w:pPr>
        <w:tabs>
          <w:tab w:val="num" w:pos="4320"/>
        </w:tabs>
        <w:ind w:left="4320" w:hanging="360"/>
      </w:pPr>
      <w:rPr>
        <w:rFonts w:ascii="Wingdings" w:hAnsi="Wingdings" w:hint="default"/>
      </w:rPr>
    </w:lvl>
    <w:lvl w:ilvl="6" w:tplc="57B887F0" w:tentative="1">
      <w:start w:val="1"/>
      <w:numFmt w:val="bullet"/>
      <w:lvlText w:val=""/>
      <w:lvlJc w:val="left"/>
      <w:pPr>
        <w:tabs>
          <w:tab w:val="num" w:pos="5040"/>
        </w:tabs>
        <w:ind w:left="5040" w:hanging="360"/>
      </w:pPr>
      <w:rPr>
        <w:rFonts w:ascii="Wingdings" w:hAnsi="Wingdings" w:hint="default"/>
      </w:rPr>
    </w:lvl>
    <w:lvl w:ilvl="7" w:tplc="685C0A58" w:tentative="1">
      <w:start w:val="1"/>
      <w:numFmt w:val="bullet"/>
      <w:lvlText w:val=""/>
      <w:lvlJc w:val="left"/>
      <w:pPr>
        <w:tabs>
          <w:tab w:val="num" w:pos="5760"/>
        </w:tabs>
        <w:ind w:left="5760" w:hanging="360"/>
      </w:pPr>
      <w:rPr>
        <w:rFonts w:ascii="Wingdings" w:hAnsi="Wingdings" w:hint="default"/>
      </w:rPr>
    </w:lvl>
    <w:lvl w:ilvl="8" w:tplc="3CA8680C" w:tentative="1">
      <w:start w:val="1"/>
      <w:numFmt w:val="bullet"/>
      <w:lvlText w:val=""/>
      <w:lvlJc w:val="left"/>
      <w:pPr>
        <w:tabs>
          <w:tab w:val="num" w:pos="6480"/>
        </w:tabs>
        <w:ind w:left="6480" w:hanging="360"/>
      </w:pPr>
      <w:rPr>
        <w:rFonts w:ascii="Wingdings" w:hAnsi="Wingdings" w:hint="default"/>
      </w:rPr>
    </w:lvl>
  </w:abstractNum>
  <w:abstractNum w:abstractNumId="5">
    <w:nsid w:val="1BA96B95"/>
    <w:multiLevelType w:val="hybridMultilevel"/>
    <w:tmpl w:val="A6C66BAA"/>
    <w:lvl w:ilvl="0" w:tplc="C008AE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F4B5B"/>
    <w:multiLevelType w:val="hybridMultilevel"/>
    <w:tmpl w:val="C180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97724"/>
    <w:multiLevelType w:val="hybridMultilevel"/>
    <w:tmpl w:val="CBEA60B4"/>
    <w:lvl w:ilvl="0" w:tplc="E9C6E46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C95EA0"/>
    <w:multiLevelType w:val="hybridMultilevel"/>
    <w:tmpl w:val="BBF6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C497D"/>
    <w:multiLevelType w:val="hybridMultilevel"/>
    <w:tmpl w:val="021EB2EE"/>
    <w:lvl w:ilvl="0" w:tplc="BF082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E1448"/>
    <w:multiLevelType w:val="hybridMultilevel"/>
    <w:tmpl w:val="56A2DEA8"/>
    <w:lvl w:ilvl="0" w:tplc="1BDAF2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703E0"/>
    <w:multiLevelType w:val="hybridMultilevel"/>
    <w:tmpl w:val="9F4A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71A8D"/>
    <w:multiLevelType w:val="hybridMultilevel"/>
    <w:tmpl w:val="AEC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7D61"/>
    <w:multiLevelType w:val="hybridMultilevel"/>
    <w:tmpl w:val="813C7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44ACF"/>
    <w:multiLevelType w:val="singleLevel"/>
    <w:tmpl w:val="281C25E8"/>
    <w:lvl w:ilvl="0">
      <w:start w:val="1"/>
      <w:numFmt w:val="bullet"/>
      <w:lvlText w:val=""/>
      <w:lvlJc w:val="left"/>
      <w:pPr>
        <w:tabs>
          <w:tab w:val="num" w:pos="1080"/>
        </w:tabs>
        <w:ind w:left="1080" w:hanging="360"/>
      </w:pPr>
      <w:rPr>
        <w:rFonts w:ascii="Symbol" w:hAnsi="Symbol" w:hint="default"/>
      </w:rPr>
    </w:lvl>
  </w:abstractNum>
  <w:abstractNum w:abstractNumId="15">
    <w:nsid w:val="49867016"/>
    <w:multiLevelType w:val="hybridMultilevel"/>
    <w:tmpl w:val="5CDE1654"/>
    <w:lvl w:ilvl="0" w:tplc="392232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873B9"/>
    <w:multiLevelType w:val="hybridMultilevel"/>
    <w:tmpl w:val="B3A2EFD4"/>
    <w:lvl w:ilvl="0" w:tplc="E9C6E46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DD644F"/>
    <w:multiLevelType w:val="hybridMultilevel"/>
    <w:tmpl w:val="C816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10138"/>
    <w:multiLevelType w:val="hybridMultilevel"/>
    <w:tmpl w:val="3D9C1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E321E"/>
    <w:multiLevelType w:val="hybridMultilevel"/>
    <w:tmpl w:val="9F7032A0"/>
    <w:lvl w:ilvl="0" w:tplc="495A593A">
      <w:start w:val="1"/>
      <w:numFmt w:val="decimal"/>
      <w:lvlText w:val="%1."/>
      <w:lvlJc w:val="left"/>
      <w:pPr>
        <w:ind w:left="1080" w:hanging="360"/>
      </w:pPr>
      <w:rPr>
        <w:rFonts w:hint="default"/>
        <w:b w:val="0"/>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2714D5"/>
    <w:multiLevelType w:val="hybridMultilevel"/>
    <w:tmpl w:val="03D667D2"/>
    <w:lvl w:ilvl="0" w:tplc="E9C6E46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85B12"/>
    <w:multiLevelType w:val="hybridMultilevel"/>
    <w:tmpl w:val="D8F60688"/>
    <w:lvl w:ilvl="0" w:tplc="02EC78E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897EC4"/>
    <w:multiLevelType w:val="singleLevel"/>
    <w:tmpl w:val="CC788C7C"/>
    <w:lvl w:ilvl="0">
      <w:start w:val="4"/>
      <w:numFmt w:val="decimal"/>
      <w:lvlText w:val="(%1)"/>
      <w:lvlJc w:val="left"/>
      <w:pPr>
        <w:tabs>
          <w:tab w:val="num" w:pos="792"/>
        </w:tabs>
        <w:ind w:left="792" w:hanging="432"/>
      </w:pPr>
      <w:rPr>
        <w:vertAlign w:val="baseline"/>
      </w:rPr>
    </w:lvl>
  </w:abstractNum>
  <w:abstractNum w:abstractNumId="23">
    <w:nsid w:val="73387739"/>
    <w:multiLevelType w:val="hybridMultilevel"/>
    <w:tmpl w:val="1F486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8B472B"/>
    <w:multiLevelType w:val="hybridMultilevel"/>
    <w:tmpl w:val="0206F086"/>
    <w:lvl w:ilvl="0" w:tplc="05F27086">
      <w:start w:val="1"/>
      <w:numFmt w:val="bullet"/>
      <w:lvlText w:val="•"/>
      <w:lvlJc w:val="left"/>
      <w:pPr>
        <w:tabs>
          <w:tab w:val="num" w:pos="720"/>
        </w:tabs>
        <w:ind w:left="720" w:hanging="360"/>
      </w:pPr>
      <w:rPr>
        <w:rFonts w:ascii="Arial" w:hAnsi="Arial" w:hint="default"/>
      </w:rPr>
    </w:lvl>
    <w:lvl w:ilvl="1" w:tplc="66F06F2C" w:tentative="1">
      <w:start w:val="1"/>
      <w:numFmt w:val="bullet"/>
      <w:lvlText w:val="•"/>
      <w:lvlJc w:val="left"/>
      <w:pPr>
        <w:tabs>
          <w:tab w:val="num" w:pos="1440"/>
        </w:tabs>
        <w:ind w:left="1440" w:hanging="360"/>
      </w:pPr>
      <w:rPr>
        <w:rFonts w:ascii="Arial" w:hAnsi="Arial" w:hint="default"/>
      </w:rPr>
    </w:lvl>
    <w:lvl w:ilvl="2" w:tplc="46047CA0" w:tentative="1">
      <w:start w:val="1"/>
      <w:numFmt w:val="bullet"/>
      <w:lvlText w:val="•"/>
      <w:lvlJc w:val="left"/>
      <w:pPr>
        <w:tabs>
          <w:tab w:val="num" w:pos="2160"/>
        </w:tabs>
        <w:ind w:left="2160" w:hanging="360"/>
      </w:pPr>
      <w:rPr>
        <w:rFonts w:ascii="Arial" w:hAnsi="Arial" w:hint="default"/>
      </w:rPr>
    </w:lvl>
    <w:lvl w:ilvl="3" w:tplc="825A48DC" w:tentative="1">
      <w:start w:val="1"/>
      <w:numFmt w:val="bullet"/>
      <w:lvlText w:val="•"/>
      <w:lvlJc w:val="left"/>
      <w:pPr>
        <w:tabs>
          <w:tab w:val="num" w:pos="2880"/>
        </w:tabs>
        <w:ind w:left="2880" w:hanging="360"/>
      </w:pPr>
      <w:rPr>
        <w:rFonts w:ascii="Arial" w:hAnsi="Arial" w:hint="default"/>
      </w:rPr>
    </w:lvl>
    <w:lvl w:ilvl="4" w:tplc="B6847738" w:tentative="1">
      <w:start w:val="1"/>
      <w:numFmt w:val="bullet"/>
      <w:lvlText w:val="•"/>
      <w:lvlJc w:val="left"/>
      <w:pPr>
        <w:tabs>
          <w:tab w:val="num" w:pos="3600"/>
        </w:tabs>
        <w:ind w:left="3600" w:hanging="360"/>
      </w:pPr>
      <w:rPr>
        <w:rFonts w:ascii="Arial" w:hAnsi="Arial" w:hint="default"/>
      </w:rPr>
    </w:lvl>
    <w:lvl w:ilvl="5" w:tplc="125A4E50" w:tentative="1">
      <w:start w:val="1"/>
      <w:numFmt w:val="bullet"/>
      <w:lvlText w:val="•"/>
      <w:lvlJc w:val="left"/>
      <w:pPr>
        <w:tabs>
          <w:tab w:val="num" w:pos="4320"/>
        </w:tabs>
        <w:ind w:left="4320" w:hanging="360"/>
      </w:pPr>
      <w:rPr>
        <w:rFonts w:ascii="Arial" w:hAnsi="Arial" w:hint="default"/>
      </w:rPr>
    </w:lvl>
    <w:lvl w:ilvl="6" w:tplc="DE422AE0" w:tentative="1">
      <w:start w:val="1"/>
      <w:numFmt w:val="bullet"/>
      <w:lvlText w:val="•"/>
      <w:lvlJc w:val="left"/>
      <w:pPr>
        <w:tabs>
          <w:tab w:val="num" w:pos="5040"/>
        </w:tabs>
        <w:ind w:left="5040" w:hanging="360"/>
      </w:pPr>
      <w:rPr>
        <w:rFonts w:ascii="Arial" w:hAnsi="Arial" w:hint="default"/>
      </w:rPr>
    </w:lvl>
    <w:lvl w:ilvl="7" w:tplc="167A8352" w:tentative="1">
      <w:start w:val="1"/>
      <w:numFmt w:val="bullet"/>
      <w:lvlText w:val="•"/>
      <w:lvlJc w:val="left"/>
      <w:pPr>
        <w:tabs>
          <w:tab w:val="num" w:pos="5760"/>
        </w:tabs>
        <w:ind w:left="5760" w:hanging="360"/>
      </w:pPr>
      <w:rPr>
        <w:rFonts w:ascii="Arial" w:hAnsi="Arial" w:hint="default"/>
      </w:rPr>
    </w:lvl>
    <w:lvl w:ilvl="8" w:tplc="8266F3E0" w:tentative="1">
      <w:start w:val="1"/>
      <w:numFmt w:val="bullet"/>
      <w:lvlText w:val="•"/>
      <w:lvlJc w:val="left"/>
      <w:pPr>
        <w:tabs>
          <w:tab w:val="num" w:pos="6480"/>
        </w:tabs>
        <w:ind w:left="6480" w:hanging="360"/>
      </w:pPr>
      <w:rPr>
        <w:rFonts w:ascii="Arial" w:hAnsi="Arial" w:hint="default"/>
      </w:rPr>
    </w:lvl>
  </w:abstractNum>
  <w:abstractNum w:abstractNumId="25">
    <w:nsid w:val="79DF2223"/>
    <w:multiLevelType w:val="hybridMultilevel"/>
    <w:tmpl w:val="634CD4F4"/>
    <w:lvl w:ilvl="0" w:tplc="353816C8">
      <w:start w:val="1"/>
      <w:numFmt w:val="decimal"/>
      <w:lvlText w:val="%1."/>
      <w:lvlJc w:val="left"/>
      <w:pPr>
        <w:tabs>
          <w:tab w:val="num" w:pos="720"/>
        </w:tabs>
        <w:ind w:left="720" w:hanging="360"/>
      </w:pPr>
    </w:lvl>
    <w:lvl w:ilvl="1" w:tplc="74B49B36" w:tentative="1">
      <w:start w:val="1"/>
      <w:numFmt w:val="decimal"/>
      <w:lvlText w:val="%2."/>
      <w:lvlJc w:val="left"/>
      <w:pPr>
        <w:tabs>
          <w:tab w:val="num" w:pos="1440"/>
        </w:tabs>
        <w:ind w:left="1440" w:hanging="360"/>
      </w:pPr>
    </w:lvl>
    <w:lvl w:ilvl="2" w:tplc="011CDF8A" w:tentative="1">
      <w:start w:val="1"/>
      <w:numFmt w:val="decimal"/>
      <w:lvlText w:val="%3."/>
      <w:lvlJc w:val="left"/>
      <w:pPr>
        <w:tabs>
          <w:tab w:val="num" w:pos="2160"/>
        </w:tabs>
        <w:ind w:left="2160" w:hanging="360"/>
      </w:pPr>
    </w:lvl>
    <w:lvl w:ilvl="3" w:tplc="6C1C0086" w:tentative="1">
      <w:start w:val="1"/>
      <w:numFmt w:val="decimal"/>
      <w:lvlText w:val="%4."/>
      <w:lvlJc w:val="left"/>
      <w:pPr>
        <w:tabs>
          <w:tab w:val="num" w:pos="2880"/>
        </w:tabs>
        <w:ind w:left="2880" w:hanging="360"/>
      </w:pPr>
    </w:lvl>
    <w:lvl w:ilvl="4" w:tplc="65FC0690" w:tentative="1">
      <w:start w:val="1"/>
      <w:numFmt w:val="decimal"/>
      <w:lvlText w:val="%5."/>
      <w:lvlJc w:val="left"/>
      <w:pPr>
        <w:tabs>
          <w:tab w:val="num" w:pos="3600"/>
        </w:tabs>
        <w:ind w:left="3600" w:hanging="360"/>
      </w:pPr>
    </w:lvl>
    <w:lvl w:ilvl="5" w:tplc="45789722" w:tentative="1">
      <w:start w:val="1"/>
      <w:numFmt w:val="decimal"/>
      <w:lvlText w:val="%6."/>
      <w:lvlJc w:val="left"/>
      <w:pPr>
        <w:tabs>
          <w:tab w:val="num" w:pos="4320"/>
        </w:tabs>
        <w:ind w:left="4320" w:hanging="360"/>
      </w:pPr>
    </w:lvl>
    <w:lvl w:ilvl="6" w:tplc="90C09E0E" w:tentative="1">
      <w:start w:val="1"/>
      <w:numFmt w:val="decimal"/>
      <w:lvlText w:val="%7."/>
      <w:lvlJc w:val="left"/>
      <w:pPr>
        <w:tabs>
          <w:tab w:val="num" w:pos="5040"/>
        </w:tabs>
        <w:ind w:left="5040" w:hanging="360"/>
      </w:pPr>
    </w:lvl>
    <w:lvl w:ilvl="7" w:tplc="0DAE418E" w:tentative="1">
      <w:start w:val="1"/>
      <w:numFmt w:val="decimal"/>
      <w:lvlText w:val="%8."/>
      <w:lvlJc w:val="left"/>
      <w:pPr>
        <w:tabs>
          <w:tab w:val="num" w:pos="5760"/>
        </w:tabs>
        <w:ind w:left="5760" w:hanging="360"/>
      </w:pPr>
    </w:lvl>
    <w:lvl w:ilvl="8" w:tplc="6E66A8C0" w:tentative="1">
      <w:start w:val="1"/>
      <w:numFmt w:val="decimal"/>
      <w:lvlText w:val="%9."/>
      <w:lvlJc w:val="left"/>
      <w:pPr>
        <w:tabs>
          <w:tab w:val="num" w:pos="6480"/>
        </w:tabs>
        <w:ind w:left="6480" w:hanging="360"/>
      </w:pPr>
    </w:lvl>
  </w:abstractNum>
  <w:abstractNum w:abstractNumId="26">
    <w:nsid w:val="79FF7939"/>
    <w:multiLevelType w:val="singleLevel"/>
    <w:tmpl w:val="A9689C1C"/>
    <w:lvl w:ilvl="0">
      <w:start w:val="1"/>
      <w:numFmt w:val="bullet"/>
      <w:lvlText w:val=""/>
      <w:lvlJc w:val="left"/>
      <w:pPr>
        <w:tabs>
          <w:tab w:val="num" w:pos="720"/>
        </w:tabs>
        <w:ind w:left="720" w:hanging="360"/>
      </w:pPr>
      <w:rPr>
        <w:rFonts w:ascii="Symbol" w:hAnsi="Symbol" w:hint="default"/>
      </w:rPr>
    </w:lvl>
  </w:abstractNum>
  <w:num w:numId="1">
    <w:abstractNumId w:val="22"/>
  </w:num>
  <w:num w:numId="2">
    <w:abstractNumId w:val="14"/>
  </w:num>
  <w:num w:numId="3">
    <w:abstractNumId w:val="26"/>
  </w:num>
  <w:num w:numId="4">
    <w:abstractNumId w:val="23"/>
  </w:num>
  <w:num w:numId="5">
    <w:abstractNumId w:val="13"/>
  </w:num>
  <w:num w:numId="6">
    <w:abstractNumId w:val="0"/>
  </w:num>
  <w:num w:numId="7">
    <w:abstractNumId w:val="6"/>
  </w:num>
  <w:num w:numId="8">
    <w:abstractNumId w:val="19"/>
  </w:num>
  <w:num w:numId="9">
    <w:abstractNumId w:val="18"/>
  </w:num>
  <w:num w:numId="10">
    <w:abstractNumId w:val="2"/>
  </w:num>
  <w:num w:numId="11">
    <w:abstractNumId w:val="12"/>
  </w:num>
  <w:num w:numId="12">
    <w:abstractNumId w:val="24"/>
  </w:num>
  <w:num w:numId="13">
    <w:abstractNumId w:val="17"/>
  </w:num>
  <w:num w:numId="14">
    <w:abstractNumId w:val="1"/>
  </w:num>
  <w:num w:numId="15">
    <w:abstractNumId w:val="15"/>
  </w:num>
  <w:num w:numId="16">
    <w:abstractNumId w:val="8"/>
  </w:num>
  <w:num w:numId="17">
    <w:abstractNumId w:val="10"/>
  </w:num>
  <w:num w:numId="18">
    <w:abstractNumId w:val="3"/>
  </w:num>
  <w:num w:numId="19">
    <w:abstractNumId w:val="25"/>
  </w:num>
  <w:num w:numId="20">
    <w:abstractNumId w:val="4"/>
  </w:num>
  <w:num w:numId="21">
    <w:abstractNumId w:val="11"/>
  </w:num>
  <w:num w:numId="22">
    <w:abstractNumId w:val="21"/>
  </w:num>
  <w:num w:numId="23">
    <w:abstractNumId w:val="20"/>
  </w:num>
  <w:num w:numId="24">
    <w:abstractNumId w:val="7"/>
  </w:num>
  <w:num w:numId="25">
    <w:abstractNumId w:val="16"/>
  </w:num>
  <w:num w:numId="26">
    <w:abstractNumId w:val="5"/>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75106"/>
  </w:hdrShapeDefaults>
  <w:footnotePr>
    <w:numRestart w:val="eachSect"/>
    <w:footnote w:id="0"/>
    <w:footnote w:id="1"/>
  </w:footnotePr>
  <w:endnotePr>
    <w:pos w:val="sectEnd"/>
    <w:numFmt w:val="decimal"/>
    <w:numRestart w:val="eachSect"/>
    <w:endnote w:id="0"/>
    <w:endnote w:id="1"/>
  </w:endnotePr>
  <w:compat/>
  <w:rsids>
    <w:rsidRoot w:val="00766893"/>
    <w:rsid w:val="0000444D"/>
    <w:rsid w:val="00020C76"/>
    <w:rsid w:val="00030F8C"/>
    <w:rsid w:val="000500D2"/>
    <w:rsid w:val="000A0570"/>
    <w:rsid w:val="000A4640"/>
    <w:rsid w:val="000C2987"/>
    <w:rsid w:val="000C2FED"/>
    <w:rsid w:val="000D3647"/>
    <w:rsid w:val="000E173F"/>
    <w:rsid w:val="000E219C"/>
    <w:rsid w:val="000F120E"/>
    <w:rsid w:val="0010125A"/>
    <w:rsid w:val="00114EE2"/>
    <w:rsid w:val="00116C81"/>
    <w:rsid w:val="00124893"/>
    <w:rsid w:val="0013053C"/>
    <w:rsid w:val="00136472"/>
    <w:rsid w:val="0014480D"/>
    <w:rsid w:val="00147543"/>
    <w:rsid w:val="00185108"/>
    <w:rsid w:val="001A4540"/>
    <w:rsid w:val="001A7ECE"/>
    <w:rsid w:val="001B31BC"/>
    <w:rsid w:val="001C0DA0"/>
    <w:rsid w:val="001C152E"/>
    <w:rsid w:val="001F336A"/>
    <w:rsid w:val="002259E5"/>
    <w:rsid w:val="00237469"/>
    <w:rsid w:val="0024173E"/>
    <w:rsid w:val="0025085A"/>
    <w:rsid w:val="00253F45"/>
    <w:rsid w:val="00254652"/>
    <w:rsid w:val="002635D2"/>
    <w:rsid w:val="00276FAE"/>
    <w:rsid w:val="002922AC"/>
    <w:rsid w:val="002A01B8"/>
    <w:rsid w:val="002A3178"/>
    <w:rsid w:val="002A5B1B"/>
    <w:rsid w:val="002B2043"/>
    <w:rsid w:val="002C0D7D"/>
    <w:rsid w:val="002F3B42"/>
    <w:rsid w:val="00304107"/>
    <w:rsid w:val="00323437"/>
    <w:rsid w:val="00356FF4"/>
    <w:rsid w:val="00377A2D"/>
    <w:rsid w:val="00385B5D"/>
    <w:rsid w:val="003F08C6"/>
    <w:rsid w:val="0040514A"/>
    <w:rsid w:val="00413D41"/>
    <w:rsid w:val="00426A49"/>
    <w:rsid w:val="004373FA"/>
    <w:rsid w:val="00440430"/>
    <w:rsid w:val="004503B5"/>
    <w:rsid w:val="00453B89"/>
    <w:rsid w:val="00461E97"/>
    <w:rsid w:val="00462C95"/>
    <w:rsid w:val="00477FE1"/>
    <w:rsid w:val="00482117"/>
    <w:rsid w:val="00483B12"/>
    <w:rsid w:val="00487DD4"/>
    <w:rsid w:val="00490C6E"/>
    <w:rsid w:val="004A3A7B"/>
    <w:rsid w:val="004B7179"/>
    <w:rsid w:val="004E2023"/>
    <w:rsid w:val="004F12D6"/>
    <w:rsid w:val="005062A2"/>
    <w:rsid w:val="005128C8"/>
    <w:rsid w:val="0051496C"/>
    <w:rsid w:val="00521096"/>
    <w:rsid w:val="00524FAC"/>
    <w:rsid w:val="005312B5"/>
    <w:rsid w:val="00531F21"/>
    <w:rsid w:val="00540985"/>
    <w:rsid w:val="00546BDE"/>
    <w:rsid w:val="0055694C"/>
    <w:rsid w:val="005705ED"/>
    <w:rsid w:val="00570E7D"/>
    <w:rsid w:val="005A46CF"/>
    <w:rsid w:val="005B6C6F"/>
    <w:rsid w:val="005D7D55"/>
    <w:rsid w:val="005E6ADE"/>
    <w:rsid w:val="005F71F0"/>
    <w:rsid w:val="006214AB"/>
    <w:rsid w:val="00633DC7"/>
    <w:rsid w:val="006365F6"/>
    <w:rsid w:val="006379A1"/>
    <w:rsid w:val="006401DB"/>
    <w:rsid w:val="00644C5B"/>
    <w:rsid w:val="00647091"/>
    <w:rsid w:val="006621CF"/>
    <w:rsid w:val="006775EB"/>
    <w:rsid w:val="0068116A"/>
    <w:rsid w:val="00681A7C"/>
    <w:rsid w:val="006B6919"/>
    <w:rsid w:val="006C30D5"/>
    <w:rsid w:val="006C505F"/>
    <w:rsid w:val="006D6E20"/>
    <w:rsid w:val="006F5284"/>
    <w:rsid w:val="006F56D3"/>
    <w:rsid w:val="007157F4"/>
    <w:rsid w:val="00717671"/>
    <w:rsid w:val="0073425C"/>
    <w:rsid w:val="007420A5"/>
    <w:rsid w:val="00766893"/>
    <w:rsid w:val="00773882"/>
    <w:rsid w:val="007753CA"/>
    <w:rsid w:val="007A1941"/>
    <w:rsid w:val="007A1EFE"/>
    <w:rsid w:val="007C2F7F"/>
    <w:rsid w:val="007C6930"/>
    <w:rsid w:val="007E6E88"/>
    <w:rsid w:val="00817738"/>
    <w:rsid w:val="00843170"/>
    <w:rsid w:val="008554D5"/>
    <w:rsid w:val="0087254B"/>
    <w:rsid w:val="00880858"/>
    <w:rsid w:val="008841CF"/>
    <w:rsid w:val="00887366"/>
    <w:rsid w:val="00890FEA"/>
    <w:rsid w:val="00893308"/>
    <w:rsid w:val="008C0A4F"/>
    <w:rsid w:val="008C1932"/>
    <w:rsid w:val="008E331D"/>
    <w:rsid w:val="008E60E8"/>
    <w:rsid w:val="00907FCF"/>
    <w:rsid w:val="00912E68"/>
    <w:rsid w:val="00914961"/>
    <w:rsid w:val="00920C00"/>
    <w:rsid w:val="00941930"/>
    <w:rsid w:val="00942B26"/>
    <w:rsid w:val="00943930"/>
    <w:rsid w:val="00946DCF"/>
    <w:rsid w:val="0096196E"/>
    <w:rsid w:val="009639BD"/>
    <w:rsid w:val="00971742"/>
    <w:rsid w:val="009727C9"/>
    <w:rsid w:val="009820DD"/>
    <w:rsid w:val="00992ED8"/>
    <w:rsid w:val="009A44CE"/>
    <w:rsid w:val="009C1873"/>
    <w:rsid w:val="009C1C52"/>
    <w:rsid w:val="009C1C7A"/>
    <w:rsid w:val="009C6574"/>
    <w:rsid w:val="009C7EFD"/>
    <w:rsid w:val="009E642C"/>
    <w:rsid w:val="00A065CB"/>
    <w:rsid w:val="00A06C06"/>
    <w:rsid w:val="00A123B3"/>
    <w:rsid w:val="00A133A0"/>
    <w:rsid w:val="00A14F54"/>
    <w:rsid w:val="00A264F0"/>
    <w:rsid w:val="00A31A9F"/>
    <w:rsid w:val="00A31BD6"/>
    <w:rsid w:val="00A32700"/>
    <w:rsid w:val="00A422EC"/>
    <w:rsid w:val="00A57F9E"/>
    <w:rsid w:val="00A7576B"/>
    <w:rsid w:val="00A94F56"/>
    <w:rsid w:val="00A969E1"/>
    <w:rsid w:val="00AB5665"/>
    <w:rsid w:val="00AD0DAB"/>
    <w:rsid w:val="00AD0FFE"/>
    <w:rsid w:val="00AD2217"/>
    <w:rsid w:val="00AE173F"/>
    <w:rsid w:val="00AE3A06"/>
    <w:rsid w:val="00B01024"/>
    <w:rsid w:val="00B01A75"/>
    <w:rsid w:val="00B13731"/>
    <w:rsid w:val="00B139F5"/>
    <w:rsid w:val="00B246CA"/>
    <w:rsid w:val="00B62F5A"/>
    <w:rsid w:val="00B94365"/>
    <w:rsid w:val="00BB7CEC"/>
    <w:rsid w:val="00BC0548"/>
    <w:rsid w:val="00BC59E5"/>
    <w:rsid w:val="00BE0B9A"/>
    <w:rsid w:val="00BE3E15"/>
    <w:rsid w:val="00C12F9B"/>
    <w:rsid w:val="00C15086"/>
    <w:rsid w:val="00C15F81"/>
    <w:rsid w:val="00C22939"/>
    <w:rsid w:val="00C303FD"/>
    <w:rsid w:val="00C316FC"/>
    <w:rsid w:val="00C31B55"/>
    <w:rsid w:val="00C34591"/>
    <w:rsid w:val="00C61547"/>
    <w:rsid w:val="00C63CA5"/>
    <w:rsid w:val="00C665BA"/>
    <w:rsid w:val="00C71143"/>
    <w:rsid w:val="00C724A0"/>
    <w:rsid w:val="00C76416"/>
    <w:rsid w:val="00C85E83"/>
    <w:rsid w:val="00CD31AE"/>
    <w:rsid w:val="00D05B14"/>
    <w:rsid w:val="00D15997"/>
    <w:rsid w:val="00D24050"/>
    <w:rsid w:val="00D255F7"/>
    <w:rsid w:val="00D270D9"/>
    <w:rsid w:val="00D80627"/>
    <w:rsid w:val="00D91288"/>
    <w:rsid w:val="00DA13BD"/>
    <w:rsid w:val="00DB35BD"/>
    <w:rsid w:val="00DB4896"/>
    <w:rsid w:val="00DD58AE"/>
    <w:rsid w:val="00DE07CC"/>
    <w:rsid w:val="00DF01E9"/>
    <w:rsid w:val="00E11B0F"/>
    <w:rsid w:val="00E1600A"/>
    <w:rsid w:val="00E377E5"/>
    <w:rsid w:val="00E5751C"/>
    <w:rsid w:val="00E6340C"/>
    <w:rsid w:val="00E67BB7"/>
    <w:rsid w:val="00E721C9"/>
    <w:rsid w:val="00E8294F"/>
    <w:rsid w:val="00E91460"/>
    <w:rsid w:val="00E93172"/>
    <w:rsid w:val="00EA6086"/>
    <w:rsid w:val="00ED5692"/>
    <w:rsid w:val="00EF2D5C"/>
    <w:rsid w:val="00EF4CAF"/>
    <w:rsid w:val="00F030DB"/>
    <w:rsid w:val="00F14362"/>
    <w:rsid w:val="00F1465F"/>
    <w:rsid w:val="00F3341B"/>
    <w:rsid w:val="00F37D75"/>
    <w:rsid w:val="00F45106"/>
    <w:rsid w:val="00F50532"/>
    <w:rsid w:val="00F66691"/>
    <w:rsid w:val="00F71C4F"/>
    <w:rsid w:val="00F759D0"/>
    <w:rsid w:val="00F77FD3"/>
    <w:rsid w:val="00FA03A0"/>
    <w:rsid w:val="00FB308E"/>
    <w:rsid w:val="00FB440E"/>
    <w:rsid w:val="00FF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AC"/>
    <w:pPr>
      <w:tabs>
        <w:tab w:val="right" w:pos="7920"/>
      </w:tabs>
      <w:spacing w:line="264" w:lineRule="auto"/>
      <w:ind w:firstLine="360"/>
      <w:jc w:val="both"/>
    </w:pPr>
    <w:rPr>
      <w:sz w:val="21"/>
    </w:rPr>
  </w:style>
  <w:style w:type="paragraph" w:styleId="Heading1">
    <w:name w:val="heading 1"/>
    <w:basedOn w:val="Normal"/>
    <w:next w:val="Normal"/>
    <w:link w:val="Heading1Char"/>
    <w:uiPriority w:val="9"/>
    <w:qFormat/>
    <w:rsid w:val="005B6C6F"/>
    <w:pPr>
      <w:keepNext/>
      <w:ind w:firstLine="0"/>
      <w:jc w:val="center"/>
      <w:outlineLvl w:val="0"/>
    </w:pPr>
    <w:rPr>
      <w:b/>
      <w:smallCaps/>
      <w:kern w:val="28"/>
      <w:sz w:val="36"/>
    </w:rPr>
  </w:style>
  <w:style w:type="paragraph" w:styleId="Heading2">
    <w:name w:val="heading 2"/>
    <w:basedOn w:val="Normal"/>
    <w:next w:val="Normal"/>
    <w:link w:val="Heading2Char"/>
    <w:uiPriority w:val="9"/>
    <w:qFormat/>
    <w:rsid w:val="005B6C6F"/>
    <w:pPr>
      <w:keepNext/>
      <w:spacing w:before="440" w:after="220"/>
      <w:ind w:firstLine="0"/>
      <w:jc w:val="center"/>
      <w:outlineLvl w:val="1"/>
    </w:pPr>
    <w:rPr>
      <w:b/>
      <w:smallCaps/>
      <w:sz w:val="28"/>
    </w:rPr>
  </w:style>
  <w:style w:type="paragraph" w:styleId="Heading3">
    <w:name w:val="heading 3"/>
    <w:aliases w:val="Heading 3 KB7"/>
    <w:basedOn w:val="Normal"/>
    <w:next w:val="Normal"/>
    <w:link w:val="Heading3Char"/>
    <w:uiPriority w:val="9"/>
    <w:qFormat/>
    <w:rsid w:val="005B6C6F"/>
    <w:pPr>
      <w:keepNext/>
      <w:spacing w:before="440" w:after="220"/>
      <w:ind w:firstLine="0"/>
      <w:jc w:val="left"/>
      <w:outlineLvl w:val="2"/>
    </w:pPr>
    <w:rPr>
      <w:b/>
      <w:sz w:val="24"/>
    </w:rPr>
  </w:style>
  <w:style w:type="paragraph" w:styleId="Heading4">
    <w:name w:val="heading 4"/>
    <w:basedOn w:val="Normal"/>
    <w:next w:val="Normal"/>
    <w:qFormat/>
    <w:rsid w:val="005B6C6F"/>
    <w:pPr>
      <w:keepNext/>
      <w:spacing w:before="220" w:line="240" w:lineRule="auto"/>
      <w:ind w:firstLine="0"/>
      <w:jc w:val="left"/>
      <w:outlineLvl w:val="3"/>
    </w:pPr>
    <w:rPr>
      <w:i/>
    </w:rPr>
  </w:style>
  <w:style w:type="paragraph" w:styleId="Heading5">
    <w:name w:val="heading 5"/>
    <w:basedOn w:val="Normal"/>
    <w:next w:val="Normal"/>
    <w:qFormat/>
    <w:rsid w:val="005B6C6F"/>
    <w:pPr>
      <w:ind w:left="360"/>
      <w:outlineLvl w:val="4"/>
    </w:pPr>
    <w:rPr>
      <w:rFonts w:eastAsia="__"/>
      <w:b/>
      <w:kern w:val="2"/>
    </w:rPr>
  </w:style>
  <w:style w:type="paragraph" w:styleId="Heading6">
    <w:name w:val="heading 6"/>
    <w:basedOn w:val="Normal"/>
    <w:next w:val="Normal"/>
    <w:qFormat/>
    <w:rsid w:val="005B6C6F"/>
    <w:pPr>
      <w:keepNext/>
      <w:widowControl w:val="0"/>
      <w:spacing w:line="200" w:lineRule="atLeast"/>
      <w:jc w:val="left"/>
      <w:outlineLvl w:val="5"/>
    </w:pPr>
    <w:rPr>
      <w:rFonts w:ascii="__" w:eastAsia="__" w:hAnsi="Times"/>
      <w:i/>
      <w:kern w:val="2"/>
    </w:rPr>
  </w:style>
  <w:style w:type="paragraph" w:styleId="Heading7">
    <w:name w:val="heading 7"/>
    <w:basedOn w:val="Normal"/>
    <w:next w:val="Normal"/>
    <w:qFormat/>
    <w:rsid w:val="005B6C6F"/>
    <w:pPr>
      <w:keepNext/>
      <w:spacing w:line="240" w:lineRule="auto"/>
      <w:outlineLvl w:val="6"/>
    </w:pPr>
    <w:rPr>
      <w:rFonts w:ascii="__" w:eastAsia="__" w:hAnsi="Times"/>
      <w:b/>
      <w:i/>
      <w:kern w:val="2"/>
      <w:u w:val="single"/>
    </w:rPr>
  </w:style>
  <w:style w:type="paragraph" w:styleId="Heading8">
    <w:name w:val="heading 8"/>
    <w:basedOn w:val="Normal"/>
    <w:next w:val="Normal"/>
    <w:qFormat/>
    <w:rsid w:val="005B6C6F"/>
    <w:pPr>
      <w:keepNext/>
      <w:widowControl w:val="0"/>
      <w:spacing w:line="200" w:lineRule="atLeast"/>
      <w:outlineLvl w:val="7"/>
    </w:pPr>
    <w:rPr>
      <w:rFonts w:ascii="__" w:eastAsia="__" w:hAnsi="Times"/>
      <w:i/>
      <w:kern w:val="2"/>
    </w:rPr>
  </w:style>
  <w:style w:type="paragraph" w:styleId="Heading9">
    <w:name w:val="heading 9"/>
    <w:basedOn w:val="Normal"/>
    <w:next w:val="Normal"/>
    <w:qFormat/>
    <w:rsid w:val="005B6C6F"/>
    <w:pPr>
      <w:keepNext/>
      <w:widowControl w:val="0"/>
      <w:spacing w:line="200" w:lineRule="atLeast"/>
      <w:outlineLvl w:val="8"/>
    </w:pPr>
    <w:rPr>
      <w:rFonts w:ascii="__" w:eastAsia="__" w:hAnsi="Times"/>
      <w:b/>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C6F"/>
    <w:pPr>
      <w:ind w:firstLine="0"/>
      <w:jc w:val="center"/>
    </w:pPr>
    <w:rPr>
      <w:kern w:val="2"/>
    </w:rPr>
  </w:style>
  <w:style w:type="paragraph" w:styleId="Footer">
    <w:name w:val="footer"/>
    <w:basedOn w:val="Normal"/>
    <w:link w:val="FooterChar"/>
    <w:uiPriority w:val="99"/>
    <w:rsid w:val="005B6C6F"/>
    <w:pPr>
      <w:tabs>
        <w:tab w:val="center" w:pos="4320"/>
        <w:tab w:val="right" w:pos="8640"/>
      </w:tabs>
    </w:pPr>
  </w:style>
  <w:style w:type="character" w:styleId="PageNumber">
    <w:name w:val="page number"/>
    <w:rsid w:val="005B6C6F"/>
    <w:rPr>
      <w:rFonts w:ascii="Times New Roman" w:hAnsi="Times New Roman"/>
      <w:sz w:val="21"/>
    </w:rPr>
  </w:style>
  <w:style w:type="paragraph" w:styleId="BodyTextIndent">
    <w:name w:val="Body Text Indent"/>
    <w:basedOn w:val="Normal"/>
    <w:rsid w:val="005B6C6F"/>
    <w:pPr>
      <w:ind w:firstLine="720"/>
    </w:pPr>
    <w:rPr>
      <w:sz w:val="24"/>
    </w:rPr>
  </w:style>
  <w:style w:type="paragraph" w:customStyle="1" w:styleId="RunningHead">
    <w:name w:val="Running Head"/>
    <w:basedOn w:val="Normal"/>
    <w:rsid w:val="00B13731"/>
    <w:pPr>
      <w:pBdr>
        <w:bottom w:val="single" w:sz="4" w:space="4" w:color="auto"/>
      </w:pBdr>
      <w:ind w:firstLine="0"/>
      <w:jc w:val="center"/>
    </w:pPr>
  </w:style>
  <w:style w:type="paragraph" w:customStyle="1" w:styleId="FirstPageAuthor">
    <w:name w:val="First Page Author"/>
    <w:basedOn w:val="Normal"/>
    <w:rsid w:val="005B6C6F"/>
    <w:pPr>
      <w:ind w:firstLine="0"/>
      <w:jc w:val="center"/>
    </w:pPr>
    <w:rPr>
      <w:b/>
      <w:i/>
      <w:sz w:val="28"/>
    </w:rPr>
  </w:style>
  <w:style w:type="paragraph" w:customStyle="1" w:styleId="FirstPageAffiliation">
    <w:name w:val="First Page Affiliation"/>
    <w:basedOn w:val="Normal"/>
    <w:rsid w:val="005B6C6F"/>
    <w:pPr>
      <w:ind w:firstLine="0"/>
      <w:jc w:val="center"/>
    </w:pPr>
    <w:rPr>
      <w:sz w:val="22"/>
    </w:rPr>
  </w:style>
  <w:style w:type="paragraph" w:customStyle="1" w:styleId="TableTitle">
    <w:name w:val="Table Title"/>
    <w:basedOn w:val="Normal"/>
    <w:rsid w:val="005B6C6F"/>
    <w:pPr>
      <w:spacing w:line="240" w:lineRule="auto"/>
      <w:ind w:firstLine="0"/>
      <w:jc w:val="center"/>
    </w:pPr>
    <w:rPr>
      <w:b/>
    </w:rPr>
  </w:style>
  <w:style w:type="paragraph" w:customStyle="1" w:styleId="Tabletext-center">
    <w:name w:val="Table text - center"/>
    <w:basedOn w:val="Normal"/>
    <w:rsid w:val="005B6C6F"/>
    <w:pPr>
      <w:ind w:firstLine="0"/>
      <w:jc w:val="center"/>
    </w:pPr>
  </w:style>
  <w:style w:type="paragraph" w:customStyle="1" w:styleId="TableHeader">
    <w:name w:val="Table Header"/>
    <w:basedOn w:val="Normal"/>
    <w:rsid w:val="005B6C6F"/>
    <w:pPr>
      <w:ind w:firstLine="0"/>
      <w:jc w:val="center"/>
    </w:pPr>
    <w:rPr>
      <w:b/>
    </w:rPr>
  </w:style>
  <w:style w:type="paragraph" w:customStyle="1" w:styleId="Tabletext-left">
    <w:name w:val="Table text - left"/>
    <w:basedOn w:val="Normal"/>
    <w:rsid w:val="005B6C6F"/>
    <w:pPr>
      <w:ind w:firstLine="0"/>
      <w:jc w:val="left"/>
    </w:pPr>
  </w:style>
  <w:style w:type="paragraph" w:customStyle="1" w:styleId="Figure-centred">
    <w:name w:val="Figure - centred"/>
    <w:basedOn w:val="Normal"/>
    <w:rsid w:val="005B6C6F"/>
    <w:pPr>
      <w:ind w:firstLine="0"/>
      <w:jc w:val="center"/>
    </w:pPr>
  </w:style>
  <w:style w:type="paragraph" w:styleId="Quote">
    <w:name w:val="Quote"/>
    <w:basedOn w:val="Normal"/>
    <w:qFormat/>
    <w:rsid w:val="005B6C6F"/>
    <w:pPr>
      <w:spacing w:line="240" w:lineRule="auto"/>
      <w:ind w:left="360" w:right="360" w:firstLine="0"/>
    </w:pPr>
    <w:rPr>
      <w:sz w:val="20"/>
    </w:rPr>
  </w:style>
  <w:style w:type="paragraph" w:customStyle="1" w:styleId="Abstract">
    <w:name w:val="Abstract"/>
    <w:basedOn w:val="Normal"/>
    <w:rsid w:val="005B6C6F"/>
    <w:pPr>
      <w:spacing w:line="240" w:lineRule="auto"/>
      <w:ind w:left="360" w:right="360"/>
    </w:pPr>
    <w:rPr>
      <w:sz w:val="20"/>
    </w:rPr>
  </w:style>
  <w:style w:type="paragraph" w:styleId="BodyTextIndent2">
    <w:name w:val="Body Text Indent 2"/>
    <w:basedOn w:val="Normal"/>
    <w:rsid w:val="005B6C6F"/>
    <w:pPr>
      <w:ind w:left="360" w:hanging="360"/>
    </w:pPr>
  </w:style>
  <w:style w:type="paragraph" w:styleId="FootnoteText">
    <w:name w:val="footnote text"/>
    <w:basedOn w:val="Normal"/>
    <w:semiHidden/>
    <w:rsid w:val="005B6C6F"/>
    <w:pPr>
      <w:tabs>
        <w:tab w:val="clear" w:pos="7920"/>
      </w:tabs>
      <w:spacing w:line="240" w:lineRule="auto"/>
      <w:ind w:left="216" w:hanging="216"/>
    </w:pPr>
    <w:rPr>
      <w:sz w:val="18"/>
    </w:rPr>
  </w:style>
  <w:style w:type="character" w:styleId="FootnoteReference">
    <w:name w:val="footnote reference"/>
    <w:semiHidden/>
    <w:rsid w:val="005B6C6F"/>
    <w:rPr>
      <w:vertAlign w:val="superscript"/>
    </w:rPr>
  </w:style>
  <w:style w:type="paragraph" w:customStyle="1" w:styleId="Tabletext-indent">
    <w:name w:val="Table text - indent"/>
    <w:basedOn w:val="Normal"/>
    <w:rsid w:val="005B6C6F"/>
    <w:pPr>
      <w:ind w:left="360" w:firstLine="0"/>
      <w:jc w:val="left"/>
    </w:pPr>
  </w:style>
  <w:style w:type="paragraph" w:styleId="TOC1">
    <w:name w:val="toc 1"/>
    <w:basedOn w:val="Normal"/>
    <w:next w:val="Normal"/>
    <w:semiHidden/>
    <w:rsid w:val="005B6C6F"/>
    <w:pPr>
      <w:tabs>
        <w:tab w:val="left" w:pos="1440"/>
      </w:tabs>
      <w:spacing w:before="180"/>
      <w:ind w:right="720" w:firstLine="0"/>
      <w:jc w:val="left"/>
    </w:pPr>
    <w:rPr>
      <w:rFonts w:ascii="Times New Roman Bold" w:hAnsi="Times New Roman Bold"/>
      <w:b/>
      <w:smallCaps/>
      <w:sz w:val="22"/>
    </w:rPr>
  </w:style>
  <w:style w:type="paragraph" w:styleId="TOC2">
    <w:name w:val="toc 2"/>
    <w:basedOn w:val="Normal"/>
    <w:next w:val="Normal"/>
    <w:semiHidden/>
    <w:rsid w:val="005B6C6F"/>
    <w:pPr>
      <w:tabs>
        <w:tab w:val="clear" w:pos="7920"/>
      </w:tabs>
      <w:ind w:left="360" w:right="864" w:firstLine="0"/>
      <w:jc w:val="left"/>
    </w:pPr>
    <w:rPr>
      <w:rFonts w:ascii="Times New Roman Bold" w:hAnsi="Times New Roman Bold"/>
      <w:b/>
      <w:i/>
      <w:sz w:val="22"/>
    </w:rPr>
  </w:style>
  <w:style w:type="paragraph" w:styleId="BodyTextIndent3">
    <w:name w:val="Body Text Indent 3"/>
    <w:basedOn w:val="Normal"/>
    <w:rsid w:val="005B6C6F"/>
    <w:pPr>
      <w:ind w:left="360" w:hanging="360"/>
    </w:pPr>
    <w:rPr>
      <w:color w:val="000000"/>
    </w:rPr>
  </w:style>
  <w:style w:type="character" w:styleId="EndnoteReference">
    <w:name w:val="endnote reference"/>
    <w:semiHidden/>
    <w:rsid w:val="005B6C6F"/>
    <w:rPr>
      <w:vertAlign w:val="superscript"/>
    </w:rPr>
  </w:style>
  <w:style w:type="paragraph" w:styleId="EndnoteText">
    <w:name w:val="endnote text"/>
    <w:basedOn w:val="Normal"/>
    <w:semiHidden/>
    <w:rsid w:val="005B6C6F"/>
    <w:pPr>
      <w:tabs>
        <w:tab w:val="clear" w:pos="7920"/>
        <w:tab w:val="left" w:pos="216"/>
      </w:tabs>
      <w:spacing w:line="240" w:lineRule="auto"/>
      <w:ind w:left="144" w:hanging="144"/>
    </w:pPr>
    <w:rPr>
      <w:sz w:val="18"/>
    </w:rPr>
  </w:style>
  <w:style w:type="paragraph" w:customStyle="1" w:styleId="Figurecaption">
    <w:name w:val="Figure caption"/>
    <w:basedOn w:val="Normal"/>
    <w:rsid w:val="00D80627"/>
    <w:pPr>
      <w:spacing w:before="200" w:after="200" w:line="240" w:lineRule="auto"/>
      <w:ind w:left="360" w:right="360" w:firstLine="0"/>
      <w:jc w:val="center"/>
    </w:pPr>
    <w:rPr>
      <w:sz w:val="20"/>
    </w:rPr>
  </w:style>
  <w:style w:type="paragraph" w:customStyle="1" w:styleId="Source">
    <w:name w:val="Source"/>
    <w:basedOn w:val="Normal"/>
    <w:rsid w:val="005B6C6F"/>
    <w:pPr>
      <w:ind w:left="360" w:hanging="360"/>
    </w:pPr>
    <w:rPr>
      <w:sz w:val="20"/>
    </w:rPr>
  </w:style>
  <w:style w:type="paragraph" w:customStyle="1" w:styleId="FigureTitle">
    <w:name w:val="Figure Title"/>
    <w:basedOn w:val="Normal"/>
    <w:rsid w:val="005B6C6F"/>
    <w:pPr>
      <w:ind w:firstLine="0"/>
      <w:jc w:val="center"/>
    </w:pPr>
    <w:rPr>
      <w:b/>
    </w:rPr>
  </w:style>
  <w:style w:type="paragraph" w:customStyle="1" w:styleId="SmallReturn">
    <w:name w:val="Small Return"/>
    <w:basedOn w:val="Normal"/>
    <w:rsid w:val="005B6C6F"/>
    <w:rPr>
      <w:sz w:val="2"/>
    </w:rPr>
  </w:style>
  <w:style w:type="paragraph" w:styleId="Index1">
    <w:name w:val="index 1"/>
    <w:basedOn w:val="Normal"/>
    <w:next w:val="Normal"/>
    <w:autoRedefine/>
    <w:semiHidden/>
    <w:rsid w:val="005B6C6F"/>
    <w:pPr>
      <w:tabs>
        <w:tab w:val="clear" w:pos="7920"/>
      </w:tabs>
      <w:ind w:left="210" w:hanging="210"/>
      <w:jc w:val="left"/>
    </w:pPr>
    <w:rPr>
      <w:sz w:val="18"/>
    </w:rPr>
  </w:style>
  <w:style w:type="paragraph" w:styleId="Index2">
    <w:name w:val="index 2"/>
    <w:basedOn w:val="Normal"/>
    <w:next w:val="Normal"/>
    <w:autoRedefine/>
    <w:semiHidden/>
    <w:rsid w:val="005B6C6F"/>
    <w:pPr>
      <w:tabs>
        <w:tab w:val="clear" w:pos="7920"/>
      </w:tabs>
      <w:ind w:left="420" w:hanging="210"/>
      <w:jc w:val="left"/>
    </w:pPr>
    <w:rPr>
      <w:sz w:val="18"/>
    </w:rPr>
  </w:style>
  <w:style w:type="paragraph" w:styleId="IndexHeading">
    <w:name w:val="index heading"/>
    <w:basedOn w:val="Normal"/>
    <w:next w:val="Index1"/>
    <w:semiHidden/>
    <w:rsid w:val="005B6C6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customStyle="1" w:styleId="Standard">
    <w:name w:val="Standard"/>
    <w:rsid w:val="005B6C6F"/>
    <w:pPr>
      <w:keepNext/>
      <w:widowControl w:val="0"/>
      <w:spacing w:after="240" w:line="480" w:lineRule="exact"/>
      <w:jc w:val="center"/>
    </w:pPr>
    <w:rPr>
      <w:sz w:val="24"/>
    </w:rPr>
  </w:style>
  <w:style w:type="character" w:customStyle="1" w:styleId="underline">
    <w:name w:val="underline"/>
    <w:rsid w:val="005B6C6F"/>
    <w:rPr>
      <w:u w:val="single"/>
    </w:rPr>
  </w:style>
  <w:style w:type="paragraph" w:customStyle="1" w:styleId="subhead">
    <w:name w:val="sub head"/>
    <w:rsid w:val="005B6C6F"/>
    <w:pPr>
      <w:keepNext/>
      <w:widowControl w:val="0"/>
      <w:spacing w:line="480" w:lineRule="exact"/>
      <w:ind w:firstLine="720"/>
    </w:pPr>
    <w:rPr>
      <w:sz w:val="24"/>
      <w:u w:val="single"/>
    </w:rPr>
  </w:style>
  <w:style w:type="paragraph" w:customStyle="1" w:styleId="tabletitle0">
    <w:name w:val="table title"/>
    <w:rsid w:val="005B6C6F"/>
    <w:pPr>
      <w:keepNext/>
      <w:keepLines/>
      <w:widowControl w:val="0"/>
      <w:spacing w:line="480" w:lineRule="exact"/>
    </w:pPr>
  </w:style>
  <w:style w:type="paragraph" w:customStyle="1" w:styleId="table">
    <w:name w:val="table"/>
    <w:rsid w:val="005B6C6F"/>
    <w:pPr>
      <w:keepLines/>
      <w:widowControl w:val="0"/>
      <w:tabs>
        <w:tab w:val="center" w:pos="2592"/>
        <w:tab w:val="center" w:pos="3744"/>
        <w:tab w:val="center" w:pos="4896"/>
        <w:tab w:val="center" w:pos="6048"/>
        <w:tab w:val="center" w:pos="7200"/>
        <w:tab w:val="center" w:pos="8352"/>
      </w:tabs>
      <w:spacing w:line="240" w:lineRule="exact"/>
    </w:pPr>
    <w:rPr>
      <w:rFonts w:ascii="Elite" w:hAnsi="Elite"/>
    </w:rPr>
  </w:style>
  <w:style w:type="paragraph" w:customStyle="1" w:styleId="tablehead">
    <w:name w:val="table head"/>
    <w:rsid w:val="005B6C6F"/>
    <w:pPr>
      <w:keepNext/>
      <w:keepLines/>
      <w:widowControl w:val="0"/>
      <w:tabs>
        <w:tab w:val="left" w:pos="2304"/>
        <w:tab w:val="left" w:pos="3456"/>
        <w:tab w:val="right" w:pos="4032"/>
        <w:tab w:val="left" w:pos="4608"/>
        <w:tab w:val="left" w:pos="5760"/>
        <w:tab w:val="left" w:pos="6912"/>
      </w:tabs>
      <w:spacing w:before="96" w:after="384" w:line="240" w:lineRule="exact"/>
    </w:pPr>
    <w:rPr>
      <w:rFonts w:ascii="Elite" w:hAnsi="Elite"/>
    </w:rPr>
  </w:style>
  <w:style w:type="character" w:styleId="Hyperlink">
    <w:name w:val="Hyperlink"/>
    <w:uiPriority w:val="99"/>
    <w:rsid w:val="005B6C6F"/>
    <w:rPr>
      <w:color w:val="0000FF"/>
      <w:u w:val="single"/>
    </w:rPr>
  </w:style>
  <w:style w:type="character" w:styleId="FollowedHyperlink">
    <w:name w:val="FollowedHyperlink"/>
    <w:rsid w:val="005B6C6F"/>
    <w:rPr>
      <w:color w:val="800080"/>
      <w:u w:val="single"/>
    </w:rPr>
  </w:style>
  <w:style w:type="paragraph" w:customStyle="1" w:styleId="Referencesalignleft">
    <w:name w:val="References align left"/>
    <w:basedOn w:val="Normal"/>
    <w:rsid w:val="005B6C6F"/>
    <w:pPr>
      <w:ind w:left="360" w:hanging="360"/>
      <w:jc w:val="left"/>
    </w:pPr>
  </w:style>
  <w:style w:type="paragraph" w:customStyle="1" w:styleId="Referencesnumbered">
    <w:name w:val="References numbered"/>
    <w:basedOn w:val="Normal"/>
    <w:rsid w:val="005B6C6F"/>
    <w:pPr>
      <w:tabs>
        <w:tab w:val="clear" w:pos="7920"/>
        <w:tab w:val="num" w:pos="360"/>
        <w:tab w:val="left" w:pos="5040"/>
      </w:tabs>
      <w:ind w:left="144" w:hanging="144"/>
    </w:pPr>
  </w:style>
  <w:style w:type="paragraph" w:styleId="TableofFigures">
    <w:name w:val="table of figures"/>
    <w:basedOn w:val="Normal"/>
    <w:next w:val="Normal"/>
    <w:semiHidden/>
    <w:rsid w:val="005B6C6F"/>
    <w:pPr>
      <w:tabs>
        <w:tab w:val="clear" w:pos="7920"/>
      </w:tabs>
      <w:ind w:left="440" w:hanging="440"/>
    </w:pPr>
  </w:style>
  <w:style w:type="paragraph" w:styleId="DocumentMap">
    <w:name w:val="Document Map"/>
    <w:basedOn w:val="Normal"/>
    <w:semiHidden/>
    <w:rsid w:val="005B6C6F"/>
    <w:pPr>
      <w:shd w:val="clear" w:color="auto" w:fill="000080"/>
    </w:pPr>
    <w:rPr>
      <w:rFonts w:ascii="Tahoma" w:hAnsi="Tahoma"/>
    </w:rPr>
  </w:style>
  <w:style w:type="character" w:styleId="Emphasis">
    <w:name w:val="Emphasis"/>
    <w:qFormat/>
    <w:rsid w:val="005B6C6F"/>
    <w:rPr>
      <w:i/>
    </w:rPr>
  </w:style>
  <w:style w:type="character" w:styleId="Strong">
    <w:name w:val="Strong"/>
    <w:uiPriority w:val="22"/>
    <w:qFormat/>
    <w:rsid w:val="005B6C6F"/>
    <w:rPr>
      <w:b/>
    </w:rPr>
  </w:style>
  <w:style w:type="paragraph" w:customStyle="1" w:styleId="Style1">
    <w:name w:val="Style1"/>
    <w:basedOn w:val="Heading2"/>
    <w:rsid w:val="005B6C6F"/>
  </w:style>
  <w:style w:type="paragraph" w:styleId="BodyText">
    <w:name w:val="Body Text"/>
    <w:basedOn w:val="Normal"/>
    <w:link w:val="BodyTextChar"/>
    <w:uiPriority w:val="99"/>
    <w:rsid w:val="005B6C6F"/>
    <w:pPr>
      <w:ind w:firstLine="0"/>
    </w:pPr>
    <w:rPr>
      <w:lang w:val="en-GB"/>
    </w:rPr>
  </w:style>
  <w:style w:type="paragraph" w:styleId="TOC3">
    <w:name w:val="toc 3"/>
    <w:basedOn w:val="Normal"/>
    <w:next w:val="Normal"/>
    <w:autoRedefine/>
    <w:semiHidden/>
    <w:rsid w:val="005B6C6F"/>
    <w:pPr>
      <w:tabs>
        <w:tab w:val="clear" w:pos="7920"/>
      </w:tabs>
      <w:ind w:left="420"/>
    </w:pPr>
  </w:style>
  <w:style w:type="paragraph" w:styleId="TOC4">
    <w:name w:val="toc 4"/>
    <w:basedOn w:val="Normal"/>
    <w:next w:val="Normal"/>
    <w:autoRedefine/>
    <w:semiHidden/>
    <w:rsid w:val="005B6C6F"/>
    <w:pPr>
      <w:tabs>
        <w:tab w:val="clear" w:pos="7920"/>
      </w:tabs>
      <w:ind w:left="630"/>
    </w:pPr>
  </w:style>
  <w:style w:type="paragraph" w:styleId="TOC5">
    <w:name w:val="toc 5"/>
    <w:basedOn w:val="Normal"/>
    <w:next w:val="Normal"/>
    <w:autoRedefine/>
    <w:semiHidden/>
    <w:rsid w:val="005B6C6F"/>
    <w:pPr>
      <w:tabs>
        <w:tab w:val="clear" w:pos="7920"/>
      </w:tabs>
      <w:ind w:left="840"/>
    </w:pPr>
  </w:style>
  <w:style w:type="paragraph" w:styleId="TOC6">
    <w:name w:val="toc 6"/>
    <w:basedOn w:val="Normal"/>
    <w:next w:val="Normal"/>
    <w:autoRedefine/>
    <w:semiHidden/>
    <w:rsid w:val="005B6C6F"/>
    <w:pPr>
      <w:tabs>
        <w:tab w:val="clear" w:pos="7920"/>
      </w:tabs>
      <w:ind w:left="1050"/>
    </w:pPr>
  </w:style>
  <w:style w:type="paragraph" w:styleId="TOC7">
    <w:name w:val="toc 7"/>
    <w:basedOn w:val="Normal"/>
    <w:next w:val="Normal"/>
    <w:autoRedefine/>
    <w:semiHidden/>
    <w:rsid w:val="005B6C6F"/>
    <w:pPr>
      <w:tabs>
        <w:tab w:val="clear" w:pos="7920"/>
      </w:tabs>
      <w:ind w:left="1260"/>
    </w:pPr>
  </w:style>
  <w:style w:type="paragraph" w:styleId="TOC8">
    <w:name w:val="toc 8"/>
    <w:basedOn w:val="Normal"/>
    <w:next w:val="Normal"/>
    <w:autoRedefine/>
    <w:semiHidden/>
    <w:rsid w:val="005B6C6F"/>
    <w:pPr>
      <w:tabs>
        <w:tab w:val="clear" w:pos="7920"/>
      </w:tabs>
      <w:ind w:left="1470"/>
    </w:pPr>
  </w:style>
  <w:style w:type="paragraph" w:styleId="TOC9">
    <w:name w:val="toc 9"/>
    <w:basedOn w:val="Normal"/>
    <w:next w:val="Normal"/>
    <w:autoRedefine/>
    <w:semiHidden/>
    <w:rsid w:val="005B6C6F"/>
    <w:pPr>
      <w:tabs>
        <w:tab w:val="clear" w:pos="7920"/>
      </w:tabs>
      <w:ind w:left="1680"/>
    </w:pPr>
  </w:style>
  <w:style w:type="paragraph" w:styleId="HTMLPreformatted">
    <w:name w:val="HTML Preformatted"/>
    <w:basedOn w:val="Normal"/>
    <w:rsid w:val="005B6C6F"/>
    <w:pPr>
      <w:tabs>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sz w:val="20"/>
    </w:rPr>
  </w:style>
  <w:style w:type="paragraph" w:styleId="Title">
    <w:name w:val="Title"/>
    <w:basedOn w:val="Normal"/>
    <w:qFormat/>
    <w:rsid w:val="005B6C6F"/>
    <w:pPr>
      <w:widowControl w:val="0"/>
      <w:tabs>
        <w:tab w:val="clear" w:pos="7920"/>
      </w:tabs>
      <w:suppressAutoHyphens/>
      <w:spacing w:line="240" w:lineRule="auto"/>
      <w:ind w:firstLine="0"/>
      <w:jc w:val="center"/>
    </w:pPr>
    <w:rPr>
      <w:b/>
      <w:sz w:val="36"/>
      <w:lang w:val="en-GB"/>
    </w:rPr>
  </w:style>
  <w:style w:type="paragraph" w:styleId="BodyText2">
    <w:name w:val="Body Text 2"/>
    <w:basedOn w:val="Normal"/>
    <w:rsid w:val="005B6C6F"/>
    <w:pPr>
      <w:widowControl w:val="0"/>
      <w:tabs>
        <w:tab w:val="clear" w:pos="7920"/>
      </w:tabs>
      <w:suppressAutoHyphens/>
      <w:spacing w:line="360" w:lineRule="auto"/>
      <w:ind w:firstLine="0"/>
    </w:pPr>
    <w:rPr>
      <w:sz w:val="24"/>
      <w:lang w:val="en-GB"/>
    </w:rPr>
  </w:style>
  <w:style w:type="paragraph" w:styleId="BodyText3">
    <w:name w:val="Body Text 3"/>
    <w:basedOn w:val="Normal"/>
    <w:rsid w:val="005B6C6F"/>
    <w:pPr>
      <w:widowControl w:val="0"/>
      <w:tabs>
        <w:tab w:val="clear" w:pos="7920"/>
      </w:tabs>
      <w:suppressAutoHyphens/>
      <w:spacing w:line="360" w:lineRule="auto"/>
      <w:ind w:firstLine="0"/>
    </w:pPr>
    <w:rPr>
      <w:i/>
      <w:sz w:val="20"/>
      <w:lang w:val="en-GB"/>
    </w:rPr>
  </w:style>
  <w:style w:type="paragraph" w:customStyle="1" w:styleId="Literatuurlijst">
    <w:name w:val="Literatuurlijst"/>
    <w:basedOn w:val="Normal"/>
    <w:rsid w:val="005B6C6F"/>
    <w:pPr>
      <w:keepLines/>
      <w:widowControl w:val="0"/>
      <w:tabs>
        <w:tab w:val="clear" w:pos="7920"/>
      </w:tabs>
      <w:spacing w:line="240" w:lineRule="auto"/>
      <w:ind w:left="709" w:hanging="709"/>
    </w:pPr>
    <w:rPr>
      <w:sz w:val="22"/>
    </w:rPr>
  </w:style>
  <w:style w:type="character" w:customStyle="1" w:styleId="eXtra">
    <w:name w:val="eXtra"/>
    <w:rsid w:val="005B6C6F"/>
    <w:rPr>
      <w:rFonts w:ascii="Courier" w:hAnsi="Courier"/>
      <w:i/>
    </w:rPr>
  </w:style>
  <w:style w:type="paragraph" w:customStyle="1" w:styleId="H4">
    <w:name w:val="H4"/>
    <w:rsid w:val="005B6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b/>
      <w:sz w:val="24"/>
    </w:rPr>
  </w:style>
  <w:style w:type="paragraph" w:customStyle="1" w:styleId="Address">
    <w:name w:val="Address"/>
    <w:rsid w:val="005B6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i/>
      <w:sz w:val="24"/>
    </w:rPr>
  </w:style>
  <w:style w:type="paragraph" w:customStyle="1" w:styleId="Preformatted">
    <w:name w:val="Preformatted"/>
    <w:rsid w:val="005B6C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jc w:val="both"/>
    </w:pPr>
    <w:rPr>
      <w:rFonts w:ascii="Courier New" w:hAnsi="Courier New"/>
    </w:rPr>
  </w:style>
  <w:style w:type="paragraph" w:customStyle="1" w:styleId="17">
    <w:name w:val="_17"/>
    <w:rsid w:val="005B6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rPr>
  </w:style>
  <w:style w:type="paragraph" w:customStyle="1" w:styleId="Leip">
    <w:name w:val="Leipä"/>
    <w:basedOn w:val="BodyText"/>
    <w:rsid w:val="005B6C6F"/>
    <w:pPr>
      <w:tabs>
        <w:tab w:val="clear" w:pos="7920"/>
        <w:tab w:val="left" w:pos="397"/>
        <w:tab w:val="left" w:pos="851"/>
        <w:tab w:val="left" w:pos="2665"/>
        <w:tab w:val="left" w:pos="4196"/>
      </w:tabs>
      <w:spacing w:line="240" w:lineRule="auto"/>
    </w:pPr>
    <w:rPr>
      <w:sz w:val="24"/>
      <w:lang w:val="fi-FI"/>
    </w:rPr>
  </w:style>
  <w:style w:type="character" w:styleId="HTMLTypewriter">
    <w:name w:val="HTML Typewriter"/>
    <w:rsid w:val="005B6C6F"/>
    <w:rPr>
      <w:rFonts w:ascii="Courier New" w:eastAsia="Courier New" w:hAnsi="Courier New" w:cs="Monotype Sorts" w:hint="default"/>
      <w:sz w:val="20"/>
      <w:szCs w:val="20"/>
    </w:rPr>
  </w:style>
  <w:style w:type="paragraph" w:styleId="BlockText">
    <w:name w:val="Block Text"/>
    <w:basedOn w:val="Normal"/>
    <w:rsid w:val="005B6C6F"/>
    <w:pPr>
      <w:widowControl w:val="0"/>
      <w:tabs>
        <w:tab w:val="clear" w:pos="7920"/>
      </w:tabs>
      <w:suppressAutoHyphens/>
      <w:spacing w:line="240" w:lineRule="auto"/>
      <w:ind w:left="1134" w:right="1134" w:firstLine="0"/>
    </w:pPr>
    <w:rPr>
      <w:sz w:val="24"/>
      <w:lang w:val="en-GB"/>
    </w:rPr>
  </w:style>
  <w:style w:type="paragraph" w:styleId="MacroText">
    <w:name w:val="macro"/>
    <w:semiHidden/>
    <w:rsid w:val="005B6C6F"/>
    <w:pPr>
      <w:widowControl w:val="0"/>
      <w:tabs>
        <w:tab w:val="left" w:pos="567"/>
        <w:tab w:val="left" w:pos="1701"/>
        <w:tab w:val="left" w:pos="2835"/>
        <w:tab w:val="left" w:pos="3969"/>
        <w:tab w:val="left" w:pos="5103"/>
      </w:tabs>
      <w:ind w:left="1134" w:hanging="1134"/>
    </w:pPr>
    <w:rPr>
      <w:rFonts w:ascii="Arial" w:hAnsi="Arial"/>
      <w:sz w:val="16"/>
      <w:lang w:val="nl-NL"/>
    </w:rPr>
  </w:style>
  <w:style w:type="paragraph" w:customStyle="1" w:styleId="Ashtext">
    <w:name w:val="Ash. text"/>
    <w:basedOn w:val="Normal"/>
    <w:rsid w:val="005B6C6F"/>
    <w:pPr>
      <w:tabs>
        <w:tab w:val="clear" w:pos="7920"/>
        <w:tab w:val="left" w:pos="397"/>
      </w:tabs>
      <w:autoSpaceDE w:val="0"/>
      <w:autoSpaceDN w:val="0"/>
      <w:spacing w:line="250" w:lineRule="exact"/>
      <w:ind w:firstLine="0"/>
    </w:pPr>
    <w:rPr>
      <w:sz w:val="22"/>
      <w:lang w:val="en-GB"/>
    </w:rPr>
  </w:style>
  <w:style w:type="paragraph" w:customStyle="1" w:styleId="Ashheader">
    <w:name w:val="Ash. header"/>
    <w:rsid w:val="005B6C6F"/>
    <w:pPr>
      <w:tabs>
        <w:tab w:val="left" w:pos="397"/>
      </w:tabs>
      <w:autoSpaceDE w:val="0"/>
      <w:autoSpaceDN w:val="0"/>
    </w:pPr>
    <w:rPr>
      <w:noProof/>
    </w:rPr>
  </w:style>
  <w:style w:type="character" w:customStyle="1" w:styleId="footnoteref">
    <w:name w:val="footnote ref"/>
    <w:rsid w:val="005B6C6F"/>
  </w:style>
  <w:style w:type="paragraph" w:customStyle="1" w:styleId="MacroText1">
    <w:name w:val="Macro Text1"/>
    <w:basedOn w:val="Normal"/>
    <w:rsid w:val="005B6C6F"/>
    <w:pPr>
      <w:tabs>
        <w:tab w:val="clear" w:pos="7920"/>
      </w:tabs>
      <w:spacing w:before="100" w:after="100" w:line="240" w:lineRule="auto"/>
      <w:ind w:firstLine="0"/>
      <w:jc w:val="left"/>
    </w:pPr>
    <w:rPr>
      <w:rFonts w:ascii="Palatino" w:hAnsi="Palatino"/>
      <w:sz w:val="24"/>
    </w:rPr>
  </w:style>
  <w:style w:type="paragraph" w:customStyle="1" w:styleId="EndnoteText1">
    <w:name w:val="Endnote Text1"/>
    <w:basedOn w:val="Normal"/>
    <w:rsid w:val="005B6C6F"/>
    <w:pPr>
      <w:tabs>
        <w:tab w:val="clear" w:pos="7920"/>
      </w:tabs>
      <w:spacing w:before="100" w:after="100" w:line="240" w:lineRule="auto"/>
      <w:ind w:firstLine="0"/>
      <w:jc w:val="left"/>
    </w:pPr>
    <w:rPr>
      <w:rFonts w:ascii="Palatino" w:hAnsi="Palatino"/>
      <w:sz w:val="24"/>
    </w:rPr>
  </w:style>
  <w:style w:type="paragraph" w:customStyle="1" w:styleId="SourceforTable">
    <w:name w:val="Source for Table"/>
    <w:rsid w:val="005B6C6F"/>
    <w:pPr>
      <w:ind w:left="360" w:hanging="360"/>
      <w:jc w:val="both"/>
    </w:pPr>
    <w:rPr>
      <w:noProof/>
      <w:lang w:eastAsia="ja-JP"/>
    </w:rPr>
  </w:style>
  <w:style w:type="paragraph" w:styleId="NoteHeading">
    <w:name w:val="Note Heading"/>
    <w:basedOn w:val="Normal"/>
    <w:next w:val="Normal"/>
    <w:rsid w:val="005B6C6F"/>
    <w:pPr>
      <w:tabs>
        <w:tab w:val="clear" w:pos="7920"/>
      </w:tabs>
    </w:pPr>
    <w:rPr>
      <w:snapToGrid w:val="0"/>
    </w:rPr>
  </w:style>
  <w:style w:type="paragraph" w:styleId="CommentText">
    <w:name w:val="annotation text"/>
    <w:basedOn w:val="Normal"/>
    <w:semiHidden/>
    <w:rsid w:val="005B6C6F"/>
    <w:pPr>
      <w:widowControl w:val="0"/>
      <w:tabs>
        <w:tab w:val="clear" w:pos="7920"/>
      </w:tabs>
      <w:autoSpaceDE w:val="0"/>
      <w:autoSpaceDN w:val="0"/>
      <w:spacing w:line="240" w:lineRule="auto"/>
      <w:ind w:firstLine="0"/>
      <w:jc w:val="left"/>
    </w:pPr>
    <w:rPr>
      <w:sz w:val="20"/>
    </w:rPr>
  </w:style>
  <w:style w:type="paragraph" w:customStyle="1" w:styleId="AuthorName">
    <w:name w:val="Author Name"/>
    <w:basedOn w:val="Normal"/>
    <w:rsid w:val="005B6C6F"/>
    <w:pPr>
      <w:ind w:firstLine="0"/>
      <w:jc w:val="center"/>
    </w:pPr>
    <w:rPr>
      <w:b/>
      <w:i/>
      <w:sz w:val="28"/>
    </w:rPr>
  </w:style>
  <w:style w:type="table" w:styleId="TableGrid">
    <w:name w:val="Table Grid"/>
    <w:basedOn w:val="TableNormal"/>
    <w:uiPriority w:val="59"/>
    <w:rsid w:val="00DB4896"/>
    <w:pPr>
      <w:tabs>
        <w:tab w:val="right" w:pos="7920"/>
      </w:tabs>
      <w:spacing w:line="264" w:lineRule="auto"/>
      <w:ind w:firstLine="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Normal"/>
    <w:rsid w:val="00C76416"/>
    <w:pPr>
      <w:tabs>
        <w:tab w:val="clear" w:pos="7920"/>
      </w:tabs>
      <w:spacing w:line="240" w:lineRule="auto"/>
      <w:ind w:left="360" w:hanging="360"/>
    </w:pPr>
    <w:rPr>
      <w:sz w:val="17"/>
      <w:szCs w:val="17"/>
    </w:rPr>
  </w:style>
  <w:style w:type="paragraph" w:styleId="NoSpacing">
    <w:name w:val="No Spacing"/>
    <w:uiPriority w:val="1"/>
    <w:qFormat/>
    <w:rsid w:val="0073425C"/>
    <w:rPr>
      <w:rFonts w:eastAsia="Calibri"/>
      <w:sz w:val="24"/>
      <w:szCs w:val="22"/>
    </w:rPr>
  </w:style>
  <w:style w:type="character" w:customStyle="1" w:styleId="email">
    <w:name w:val="email"/>
    <w:basedOn w:val="DefaultParagraphFont"/>
    <w:rsid w:val="00AD0FFE"/>
  </w:style>
  <w:style w:type="character" w:customStyle="1" w:styleId="skypepnhmark1">
    <w:name w:val="skype_pnh_mark1"/>
    <w:basedOn w:val="DefaultParagraphFont"/>
    <w:rsid w:val="00AD0FFE"/>
    <w:rPr>
      <w:vanish/>
      <w:webHidden w:val="0"/>
      <w:specVanish w:val="0"/>
    </w:rPr>
  </w:style>
  <w:style w:type="character" w:customStyle="1" w:styleId="skypepnhprintcontainer">
    <w:name w:val="skype_pnh_print_container"/>
    <w:basedOn w:val="DefaultParagraphFont"/>
    <w:rsid w:val="00AD0FFE"/>
  </w:style>
  <w:style w:type="character" w:customStyle="1" w:styleId="skypepnhcontainer">
    <w:name w:val="skype_pnh_container"/>
    <w:basedOn w:val="DefaultParagraphFont"/>
    <w:rsid w:val="00AD0FFE"/>
  </w:style>
  <w:style w:type="character" w:customStyle="1" w:styleId="skypepnhleftspan">
    <w:name w:val="skype_pnh_left_span"/>
    <w:basedOn w:val="DefaultParagraphFont"/>
    <w:rsid w:val="00AD0FFE"/>
  </w:style>
  <w:style w:type="character" w:customStyle="1" w:styleId="skypepnhdropartspan">
    <w:name w:val="skype_pnh_dropart_span"/>
    <w:basedOn w:val="DefaultParagraphFont"/>
    <w:rsid w:val="00AD0FFE"/>
  </w:style>
  <w:style w:type="character" w:customStyle="1" w:styleId="skypepnhdropartflagspan">
    <w:name w:val="skype_pnh_dropart_flag_span"/>
    <w:basedOn w:val="DefaultParagraphFont"/>
    <w:rsid w:val="00AD0FFE"/>
  </w:style>
  <w:style w:type="character" w:customStyle="1" w:styleId="skypepnhtextspan">
    <w:name w:val="skype_pnh_text_span"/>
    <w:basedOn w:val="DefaultParagraphFont"/>
    <w:rsid w:val="00AD0FFE"/>
  </w:style>
  <w:style w:type="character" w:customStyle="1" w:styleId="skypepnhrightspan">
    <w:name w:val="skype_pnh_right_span"/>
    <w:basedOn w:val="DefaultParagraphFont"/>
    <w:rsid w:val="00AD0FFE"/>
  </w:style>
  <w:style w:type="character" w:customStyle="1" w:styleId="yiv1979885857apple-style-span">
    <w:name w:val="yiv1979885857apple-style-span"/>
    <w:basedOn w:val="DefaultParagraphFont"/>
    <w:rsid w:val="00AD0FFE"/>
  </w:style>
  <w:style w:type="paragraph" w:styleId="Caption">
    <w:name w:val="caption"/>
    <w:basedOn w:val="Normal"/>
    <w:next w:val="Normal"/>
    <w:qFormat/>
    <w:rsid w:val="004F12D6"/>
    <w:pPr>
      <w:tabs>
        <w:tab w:val="clear" w:pos="7920"/>
      </w:tabs>
      <w:spacing w:before="120" w:after="120" w:line="240" w:lineRule="auto"/>
      <w:ind w:firstLine="0"/>
      <w:jc w:val="left"/>
    </w:pPr>
    <w:rPr>
      <w:rFonts w:eastAsia="SimSun"/>
      <w:b/>
      <w:bCs/>
      <w:sz w:val="20"/>
      <w:lang w:val="en-AU" w:eastAsia="zh-CN"/>
    </w:rPr>
  </w:style>
  <w:style w:type="paragraph" w:customStyle="1" w:styleId="IEEEReferenceItem">
    <w:name w:val="IEEE Reference Item"/>
    <w:basedOn w:val="Normal"/>
    <w:rsid w:val="004F12D6"/>
    <w:pPr>
      <w:tabs>
        <w:tab w:val="clear" w:pos="7920"/>
        <w:tab w:val="num" w:pos="432"/>
      </w:tabs>
      <w:adjustRightInd w:val="0"/>
      <w:snapToGrid w:val="0"/>
      <w:spacing w:line="240" w:lineRule="auto"/>
      <w:ind w:left="432" w:hanging="432"/>
    </w:pPr>
    <w:rPr>
      <w:rFonts w:eastAsia="SimSun"/>
      <w:sz w:val="16"/>
      <w:szCs w:val="24"/>
      <w:lang w:eastAsia="zh-CN"/>
    </w:rPr>
  </w:style>
  <w:style w:type="paragraph" w:styleId="BalloonText">
    <w:name w:val="Balloon Text"/>
    <w:basedOn w:val="Normal"/>
    <w:link w:val="BalloonTextChar"/>
    <w:uiPriority w:val="99"/>
    <w:semiHidden/>
    <w:unhideWhenUsed/>
    <w:rsid w:val="004F1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D6"/>
    <w:rPr>
      <w:rFonts w:ascii="Tahoma" w:hAnsi="Tahoma" w:cs="Tahoma"/>
      <w:sz w:val="16"/>
      <w:szCs w:val="16"/>
    </w:rPr>
  </w:style>
  <w:style w:type="character" w:customStyle="1" w:styleId="HeaderChar">
    <w:name w:val="Header Char"/>
    <w:basedOn w:val="DefaultParagraphFont"/>
    <w:link w:val="Header"/>
    <w:uiPriority w:val="99"/>
    <w:rsid w:val="002A01B8"/>
    <w:rPr>
      <w:kern w:val="2"/>
      <w:sz w:val="21"/>
    </w:rPr>
  </w:style>
  <w:style w:type="character" w:customStyle="1" w:styleId="Heading2Char">
    <w:name w:val="Heading 2 Char"/>
    <w:basedOn w:val="DefaultParagraphFont"/>
    <w:link w:val="Heading2"/>
    <w:uiPriority w:val="9"/>
    <w:rsid w:val="007753CA"/>
    <w:rPr>
      <w:b/>
      <w:smallCaps/>
      <w:sz w:val="28"/>
    </w:rPr>
  </w:style>
  <w:style w:type="paragraph" w:styleId="Subtitle">
    <w:name w:val="Subtitle"/>
    <w:basedOn w:val="Normal"/>
    <w:next w:val="Normal"/>
    <w:link w:val="SubtitleChar"/>
    <w:uiPriority w:val="11"/>
    <w:qFormat/>
    <w:rsid w:val="007753CA"/>
    <w:pPr>
      <w:numPr>
        <w:ilvl w:val="1"/>
      </w:numPr>
      <w:tabs>
        <w:tab w:val="clear" w:pos="7920"/>
      </w:tabs>
      <w:spacing w:after="200" w:line="276" w:lineRule="auto"/>
      <w:ind w:firstLine="360"/>
      <w:jc w:val="left"/>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753CA"/>
    <w:rPr>
      <w:rFonts w:ascii="Cambria" w:hAnsi="Cambria"/>
      <w:i/>
      <w:iCs/>
      <w:color w:val="4F81BD"/>
      <w:spacing w:val="15"/>
      <w:sz w:val="24"/>
      <w:szCs w:val="24"/>
    </w:rPr>
  </w:style>
  <w:style w:type="paragraph" w:styleId="ListBullet">
    <w:name w:val="List Bullet"/>
    <w:basedOn w:val="Normal"/>
    <w:uiPriority w:val="99"/>
    <w:unhideWhenUsed/>
    <w:rsid w:val="00893308"/>
    <w:pPr>
      <w:numPr>
        <w:numId w:val="6"/>
      </w:numPr>
      <w:tabs>
        <w:tab w:val="clear" w:pos="7920"/>
      </w:tabs>
      <w:spacing w:after="200" w:line="276" w:lineRule="auto"/>
      <w:contextualSpacing/>
      <w:jc w:val="left"/>
    </w:pPr>
    <w:rPr>
      <w:rFonts w:ascii="Calibri" w:hAnsi="Calibri"/>
      <w:sz w:val="22"/>
      <w:szCs w:val="22"/>
    </w:rPr>
  </w:style>
  <w:style w:type="character" w:customStyle="1" w:styleId="style11">
    <w:name w:val="style11"/>
    <w:basedOn w:val="DefaultParagraphFont"/>
    <w:rsid w:val="00893308"/>
    <w:rPr>
      <w:sz w:val="21"/>
      <w:szCs w:val="21"/>
    </w:rPr>
  </w:style>
  <w:style w:type="paragraph" w:styleId="NormalWeb">
    <w:name w:val="Normal (Web)"/>
    <w:basedOn w:val="Normal"/>
    <w:uiPriority w:val="99"/>
    <w:unhideWhenUsed/>
    <w:rsid w:val="00893308"/>
    <w:pPr>
      <w:tabs>
        <w:tab w:val="clear" w:pos="7920"/>
      </w:tabs>
      <w:spacing w:before="100" w:beforeAutospacing="1" w:after="100" w:afterAutospacing="1" w:line="240" w:lineRule="auto"/>
      <w:ind w:firstLine="0"/>
      <w:jc w:val="left"/>
    </w:pPr>
    <w:rPr>
      <w:sz w:val="24"/>
      <w:szCs w:val="24"/>
    </w:rPr>
  </w:style>
  <w:style w:type="character" w:customStyle="1" w:styleId="Heading3Char">
    <w:name w:val="Heading 3 Char"/>
    <w:aliases w:val="Heading 3 KB7 Char"/>
    <w:basedOn w:val="DefaultParagraphFont"/>
    <w:link w:val="Heading3"/>
    <w:uiPriority w:val="9"/>
    <w:rsid w:val="00893308"/>
    <w:rPr>
      <w:b/>
      <w:sz w:val="24"/>
    </w:rPr>
  </w:style>
  <w:style w:type="paragraph" w:customStyle="1" w:styleId="tablenormal0">
    <w:name w:val="tablenormal"/>
    <w:basedOn w:val="Normal"/>
    <w:rsid w:val="00893308"/>
    <w:pPr>
      <w:tabs>
        <w:tab w:val="clear" w:pos="7920"/>
      </w:tabs>
      <w:spacing w:before="100" w:beforeAutospacing="1" w:after="100" w:afterAutospacing="1" w:line="240" w:lineRule="auto"/>
      <w:ind w:firstLine="0"/>
      <w:jc w:val="left"/>
    </w:pPr>
    <w:rPr>
      <w:sz w:val="24"/>
      <w:szCs w:val="24"/>
    </w:rPr>
  </w:style>
  <w:style w:type="paragraph" w:customStyle="1" w:styleId="Footer1">
    <w:name w:val="Footer1"/>
    <w:basedOn w:val="Normal"/>
    <w:rsid w:val="00893308"/>
    <w:pPr>
      <w:tabs>
        <w:tab w:val="clear" w:pos="7920"/>
      </w:tabs>
      <w:spacing w:before="100" w:beforeAutospacing="1" w:after="100" w:afterAutospacing="1" w:line="240" w:lineRule="auto"/>
      <w:ind w:firstLine="0"/>
      <w:jc w:val="left"/>
    </w:pPr>
    <w:rPr>
      <w:sz w:val="24"/>
      <w:szCs w:val="24"/>
    </w:rPr>
  </w:style>
  <w:style w:type="character" w:customStyle="1" w:styleId="BodyTextChar">
    <w:name w:val="Body Text Char"/>
    <w:basedOn w:val="DefaultParagraphFont"/>
    <w:link w:val="BodyText"/>
    <w:uiPriority w:val="99"/>
    <w:rsid w:val="00893308"/>
    <w:rPr>
      <w:sz w:val="21"/>
      <w:lang w:val="en-GB"/>
    </w:rPr>
  </w:style>
  <w:style w:type="paragraph" w:customStyle="1" w:styleId="tableheader0">
    <w:name w:val="tableheader"/>
    <w:basedOn w:val="Normal"/>
    <w:rsid w:val="00893308"/>
    <w:pPr>
      <w:tabs>
        <w:tab w:val="clear" w:pos="7920"/>
      </w:tabs>
      <w:spacing w:before="100" w:beforeAutospacing="1" w:after="100" w:afterAutospacing="1" w:line="240" w:lineRule="auto"/>
      <w:ind w:firstLine="0"/>
      <w:jc w:val="left"/>
    </w:pPr>
    <w:rPr>
      <w:sz w:val="24"/>
      <w:szCs w:val="24"/>
    </w:rPr>
  </w:style>
  <w:style w:type="character" w:customStyle="1" w:styleId="pagination">
    <w:name w:val="pagination"/>
    <w:basedOn w:val="DefaultParagraphFont"/>
    <w:rsid w:val="00893308"/>
  </w:style>
  <w:style w:type="character" w:customStyle="1" w:styleId="Heading1Char">
    <w:name w:val="Heading 1 Char"/>
    <w:basedOn w:val="DefaultParagraphFont"/>
    <w:link w:val="Heading1"/>
    <w:uiPriority w:val="9"/>
    <w:rsid w:val="00893308"/>
    <w:rPr>
      <w:b/>
      <w:smallCaps/>
      <w:kern w:val="28"/>
      <w:sz w:val="36"/>
    </w:rPr>
  </w:style>
  <w:style w:type="character" w:customStyle="1" w:styleId="FooterChar">
    <w:name w:val="Footer Char"/>
    <w:basedOn w:val="DefaultParagraphFont"/>
    <w:link w:val="Footer"/>
    <w:uiPriority w:val="99"/>
    <w:rsid w:val="00893308"/>
    <w:rPr>
      <w:sz w:val="21"/>
    </w:rPr>
  </w:style>
  <w:style w:type="character" w:customStyle="1" w:styleId="doi">
    <w:name w:val="doi"/>
    <w:basedOn w:val="DefaultParagraphFont"/>
    <w:rsid w:val="00893308"/>
  </w:style>
  <w:style w:type="character" w:customStyle="1" w:styleId="label">
    <w:name w:val="label"/>
    <w:basedOn w:val="DefaultParagraphFont"/>
    <w:rsid w:val="00893308"/>
  </w:style>
  <w:style w:type="character" w:customStyle="1" w:styleId="value">
    <w:name w:val="value"/>
    <w:basedOn w:val="DefaultParagraphFont"/>
    <w:rsid w:val="00893308"/>
  </w:style>
  <w:style w:type="paragraph" w:customStyle="1" w:styleId="203">
    <w:name w:val="스타일 제목 2 + 단락 뒤: 0.3 줄"/>
    <w:basedOn w:val="Heading2"/>
    <w:link w:val="203Char"/>
    <w:rsid w:val="006379A1"/>
    <w:pPr>
      <w:keepNext w:val="0"/>
      <w:widowControl w:val="0"/>
      <w:tabs>
        <w:tab w:val="clear" w:pos="7920"/>
      </w:tabs>
      <w:adjustRightInd w:val="0"/>
      <w:snapToGrid w:val="0"/>
      <w:spacing w:before="0" w:afterLines="30" w:line="240" w:lineRule="auto"/>
      <w:jc w:val="left"/>
    </w:pPr>
    <w:rPr>
      <w:rFonts w:eastAsia="MS Mincho"/>
      <w:bCs/>
      <w:smallCaps w:val="0"/>
      <w:snapToGrid w:val="0"/>
      <w:sz w:val="20"/>
      <w:lang w:eastAsia="ja-JP"/>
    </w:rPr>
  </w:style>
  <w:style w:type="character" w:customStyle="1" w:styleId="203Char">
    <w:name w:val="스타일 제목 2 + 단락 뒤: 0.3 줄 Char"/>
    <w:link w:val="203"/>
    <w:rsid w:val="006379A1"/>
    <w:rPr>
      <w:rFonts w:eastAsia="MS Mincho" w:cs="Batang"/>
      <w:b/>
      <w:bCs/>
      <w:snapToGrid w:val="0"/>
      <w:lang w:eastAsia="ja-JP"/>
    </w:rPr>
  </w:style>
  <w:style w:type="paragraph" w:customStyle="1" w:styleId="11">
    <w:name w:val="스타일 본  문 + 첫 줄:  1 글자1"/>
    <w:basedOn w:val="Normal"/>
    <w:rsid w:val="006379A1"/>
    <w:pPr>
      <w:widowControl w:val="0"/>
      <w:tabs>
        <w:tab w:val="clear" w:pos="7920"/>
        <w:tab w:val="right" w:pos="3969"/>
      </w:tabs>
      <w:adjustRightInd w:val="0"/>
      <w:snapToGrid w:val="0"/>
      <w:spacing w:line="240" w:lineRule="exact"/>
      <w:ind w:firstLineChars="100" w:firstLine="173"/>
    </w:pPr>
    <w:rPr>
      <w:rFonts w:eastAsia="-윤명조120" w:cs="Batang"/>
      <w:snapToGrid w:val="0"/>
      <w:spacing w:val="-3"/>
      <w:sz w:val="19"/>
      <w:lang w:eastAsia="ja-JP"/>
    </w:rPr>
  </w:style>
</w:styles>
</file>

<file path=word/webSettings.xml><?xml version="1.0" encoding="utf-8"?>
<w:webSettings xmlns:r="http://schemas.openxmlformats.org/officeDocument/2006/relationships" xmlns:w="http://schemas.openxmlformats.org/wordprocessingml/2006/main">
  <w:divs>
    <w:div w:id="7361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Book 7x10 - Template - version_15</vt:lpstr>
    </vt:vector>
  </TitlesOfParts>
  <Manager>Email: devaland@xnet.ro (if smaller than 2MB)</Manager>
  <Company>Email: devaland@toptech.ro (if larger than 2MB)</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7x10 - Template - version_15</dc:title>
  <dc:subject>Page Layout Work</dc:subject>
  <dc:creator>Marius Andronie - Deva, Romania</dc:creator>
  <cp:keywords>My mobile phone e-mail address: devaland@xmail.ro</cp:keywords>
  <cp:lastModifiedBy>student</cp:lastModifiedBy>
  <cp:revision>2</cp:revision>
  <cp:lastPrinted>2003-01-22T03:52:00Z</cp:lastPrinted>
  <dcterms:created xsi:type="dcterms:W3CDTF">2018-05-29T05:53:00Z</dcterms:created>
  <dcterms:modified xsi:type="dcterms:W3CDTF">2018-05-29T05:53:00Z</dcterms:modified>
  <cp:category>Mobile Phone (GSM): +4091269312</cp:category>
</cp:coreProperties>
</file>