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CA" w:rsidRDefault="00D50CCA" w:rsidP="00D50CCA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D50CCA" w:rsidRDefault="00D50CCA" w:rsidP="00D50CCA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D50CCA" w:rsidRDefault="00D50CCA" w:rsidP="00D50CCA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SESSION (2018-19)</w:t>
      </w:r>
    </w:p>
    <w:p w:rsidR="00D50CCA" w:rsidRDefault="00D50CCA" w:rsidP="00D50CCA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COMPUTER AIDED MANUFACTURING (NME 031)</w:t>
      </w:r>
    </w:p>
    <w:p w:rsidR="000C78F9" w:rsidRDefault="000C78F9" w:rsidP="000C78F9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Assignment No.-4</w:t>
      </w:r>
    </w:p>
    <w:p w:rsidR="000C78F9" w:rsidRPr="007A46E1" w:rsidRDefault="000C78F9" w:rsidP="000C78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1. </w:t>
      </w:r>
      <w:r w:rsidRPr="007A46E1">
        <w:rPr>
          <w:rFonts w:ascii="Times New Roman" w:hAnsi="Times New Roman" w:cs="Times New Roman"/>
          <w:color w:val="000000"/>
          <w:shd w:val="clear" w:color="auto" w:fill="FFFFFF"/>
        </w:rPr>
        <w:t>List out the types of CNC machine?</w:t>
      </w:r>
    </w:p>
    <w:p w:rsidR="000C78F9" w:rsidRPr="007A46E1" w:rsidRDefault="000C78F9" w:rsidP="000C78F9">
      <w:pPr>
        <w:pStyle w:val="ListParagraph"/>
        <w:spacing w:after="0"/>
        <w:ind w:left="0"/>
        <w:rPr>
          <w:rFonts w:ascii="Times New Roman" w:hAnsi="Times New Roman" w:cs="Times New Roman"/>
          <w:szCs w:val="22"/>
        </w:rPr>
      </w:pPr>
      <w:r w:rsidRPr="007A46E1">
        <w:rPr>
          <w:rFonts w:ascii="Times New Roman" w:hAnsi="Times New Roman" w:cs="Times New Roman"/>
          <w:b/>
          <w:bCs/>
          <w:szCs w:val="22"/>
        </w:rPr>
        <w:t xml:space="preserve">2. </w:t>
      </w:r>
      <w:r w:rsidRPr="007A46E1">
        <w:rPr>
          <w:rFonts w:ascii="Times New Roman" w:hAnsi="Times New Roman" w:cs="Times New Roman"/>
          <w:szCs w:val="22"/>
        </w:rPr>
        <w:t>Write short notes on Absolute and Incremental Coordinate System.</w:t>
      </w:r>
    </w:p>
    <w:p w:rsidR="000C78F9" w:rsidRPr="007A46E1" w:rsidRDefault="000C78F9" w:rsidP="000C78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3</w:t>
      </w:r>
      <w:r w:rsidRPr="007A46E1">
        <w:rPr>
          <w:rFonts w:ascii="Times New Roman" w:hAnsi="Times New Roman" w:cs="Times New Roman"/>
          <w:bCs/>
        </w:rPr>
        <w:t xml:space="preserve">. What are Geometric, </w:t>
      </w:r>
      <w:proofErr w:type="spellStart"/>
      <w:r w:rsidRPr="007A46E1">
        <w:rPr>
          <w:rFonts w:ascii="Times New Roman" w:hAnsi="Times New Roman" w:cs="Times New Roman"/>
          <w:bCs/>
        </w:rPr>
        <w:t>Auxilary</w:t>
      </w:r>
      <w:proofErr w:type="spellEnd"/>
      <w:r w:rsidRPr="007A46E1">
        <w:rPr>
          <w:rFonts w:ascii="Times New Roman" w:hAnsi="Times New Roman" w:cs="Times New Roman"/>
          <w:bCs/>
        </w:rPr>
        <w:t xml:space="preserve"> Statement in APT?</w:t>
      </w:r>
    </w:p>
    <w:p w:rsidR="000C78F9" w:rsidRPr="007A46E1" w:rsidRDefault="000C78F9" w:rsidP="000C78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4</w:t>
      </w:r>
      <w:r w:rsidRPr="007A46E1">
        <w:rPr>
          <w:rFonts w:ascii="Times New Roman" w:hAnsi="Times New Roman" w:cs="Times New Roman"/>
          <w:bCs/>
        </w:rPr>
        <w:t xml:space="preserve">. Define </w:t>
      </w:r>
      <w:r>
        <w:rPr>
          <w:rFonts w:ascii="Times New Roman" w:hAnsi="Times New Roman" w:cs="Times New Roman"/>
          <w:bCs/>
        </w:rPr>
        <w:t>various NC words used in WAF</w:t>
      </w:r>
      <w:r w:rsidRPr="007A46E1">
        <w:rPr>
          <w:rFonts w:ascii="Times New Roman" w:hAnsi="Times New Roman" w:cs="Times New Roman"/>
          <w:bCs/>
        </w:rPr>
        <w:t xml:space="preserve">. </w:t>
      </w:r>
    </w:p>
    <w:p w:rsidR="000C78F9" w:rsidRPr="007A46E1" w:rsidRDefault="000C78F9" w:rsidP="000C78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5</w:t>
      </w:r>
      <w:r w:rsidRPr="007A46E1">
        <w:rPr>
          <w:rFonts w:ascii="Times New Roman" w:hAnsi="Times New Roman" w:cs="Times New Roman"/>
          <w:bCs/>
        </w:rPr>
        <w:t xml:space="preserve">. Explain the term – G91, G01, G21, M03, </w:t>
      </w:r>
      <w:proofErr w:type="gramStart"/>
      <w:r w:rsidRPr="007A46E1">
        <w:rPr>
          <w:rFonts w:ascii="Times New Roman" w:hAnsi="Times New Roman" w:cs="Times New Roman"/>
          <w:bCs/>
        </w:rPr>
        <w:t>M13</w:t>
      </w:r>
      <w:proofErr w:type="gramEnd"/>
    </w:p>
    <w:p w:rsidR="000C78F9" w:rsidRPr="007A46E1" w:rsidRDefault="000C78F9" w:rsidP="000C78F9">
      <w:pPr>
        <w:spacing w:after="0"/>
        <w:rPr>
          <w:rFonts w:ascii="Times New Roman" w:hAnsi="Times New Roman" w:cs="Times New Roman"/>
        </w:rPr>
      </w:pPr>
      <w:r w:rsidRPr="007A46E1">
        <w:rPr>
          <w:rFonts w:ascii="Times New Roman" w:hAnsi="Times New Roman" w:cs="Times New Roman"/>
          <w:bCs/>
        </w:rPr>
        <w:t>6.</w:t>
      </w:r>
      <w:r w:rsidRPr="007A46E1">
        <w:rPr>
          <w:rFonts w:ascii="Times New Roman" w:hAnsi="Times New Roman" w:cs="Times New Roman"/>
        </w:rPr>
        <w:t xml:space="preserve"> The </w:t>
      </w:r>
      <w:proofErr w:type="spellStart"/>
      <w:r w:rsidRPr="007A46E1">
        <w:rPr>
          <w:rFonts w:ascii="Times New Roman" w:hAnsi="Times New Roman" w:cs="Times New Roman"/>
        </w:rPr>
        <w:t>workpart</w:t>
      </w:r>
      <w:proofErr w:type="spellEnd"/>
      <w:r w:rsidRPr="007A46E1">
        <w:rPr>
          <w:rFonts w:ascii="Times New Roman" w:hAnsi="Times New Roman" w:cs="Times New Roman"/>
        </w:rPr>
        <w:t xml:space="preserve"> of Figure (1) is to be completed in an NC drill press. The outline of the part has already    </w:t>
      </w:r>
      <w:proofErr w:type="gramStart"/>
      <w:r w:rsidRPr="007A46E1">
        <w:rPr>
          <w:rFonts w:ascii="Times New Roman" w:hAnsi="Times New Roman" w:cs="Times New Roman"/>
        </w:rPr>
        <w:t>been  completed</w:t>
      </w:r>
      <w:proofErr w:type="gramEnd"/>
      <w:r w:rsidRPr="007A46E1">
        <w:rPr>
          <w:rFonts w:ascii="Times New Roman" w:hAnsi="Times New Roman" w:cs="Times New Roman"/>
        </w:rPr>
        <w:t xml:space="preserve"> and the five holes are to be drilled. The axis system for this sequence is to be located with the origin at the lower left-hand corner of the part. The part is 10 mm thick. </w:t>
      </w:r>
    </w:p>
    <w:p w:rsidR="000C78F9" w:rsidRPr="007A46E1" w:rsidRDefault="000C78F9" w:rsidP="000C78F9">
      <w:pPr>
        <w:pStyle w:val="doclist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7A46E1">
        <w:rPr>
          <w:sz w:val="22"/>
          <w:szCs w:val="22"/>
        </w:rPr>
        <w:t xml:space="preserve">Write the APT geometry statements to define the </w:t>
      </w:r>
      <w:proofErr w:type="gramStart"/>
      <w:r w:rsidRPr="007A46E1">
        <w:rPr>
          <w:sz w:val="22"/>
          <w:szCs w:val="22"/>
        </w:rPr>
        <w:t>hole</w:t>
      </w:r>
      <w:proofErr w:type="gramEnd"/>
      <w:r w:rsidRPr="007A46E1">
        <w:rPr>
          <w:sz w:val="22"/>
          <w:szCs w:val="22"/>
        </w:rPr>
        <w:t xml:space="preserve"> locations.      </w:t>
      </w:r>
    </w:p>
    <w:p w:rsidR="000C78F9" w:rsidRPr="007A46E1" w:rsidRDefault="000C78F9" w:rsidP="000C78F9">
      <w:pPr>
        <w:pStyle w:val="doclist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7A46E1">
        <w:rPr>
          <w:sz w:val="22"/>
          <w:szCs w:val="22"/>
        </w:rPr>
        <w:t xml:space="preserve">Write the sequence of motion statements in APT to perform the drilling sequence. Use a point at </w:t>
      </w:r>
      <w:r w:rsidRPr="007A46E1">
        <w:rPr>
          <w:rStyle w:val="docemphasis"/>
          <w:sz w:val="22"/>
          <w:szCs w:val="22"/>
        </w:rPr>
        <w:t>x</w:t>
      </w:r>
      <w:r w:rsidRPr="007A46E1">
        <w:rPr>
          <w:sz w:val="22"/>
          <w:szCs w:val="22"/>
        </w:rPr>
        <w:t xml:space="preserve"> = −1 and               </w:t>
      </w:r>
      <w:r w:rsidRPr="007A46E1">
        <w:rPr>
          <w:rStyle w:val="docemphasis"/>
          <w:sz w:val="22"/>
          <w:szCs w:val="22"/>
        </w:rPr>
        <w:t>y =</w:t>
      </w:r>
      <w:r w:rsidRPr="007A46E1">
        <w:rPr>
          <w:sz w:val="22"/>
          <w:szCs w:val="22"/>
        </w:rPr>
        <w:t xml:space="preserve"> −3 as the target point for the FROM statement. </w:t>
      </w:r>
    </w:p>
    <w:p w:rsidR="000C78F9" w:rsidRDefault="000C78F9" w:rsidP="000C78F9">
      <w:pPr>
        <w:pStyle w:val="ListParagraph"/>
        <w:tabs>
          <w:tab w:val="left" w:pos="6390"/>
        </w:tabs>
        <w:spacing w:after="0" w:line="240" w:lineRule="auto"/>
        <w:ind w:left="0"/>
        <w:jc w:val="both"/>
      </w:pPr>
      <w:r>
        <w:t xml:space="preserve">                        </w:t>
      </w:r>
      <w:r>
        <w:rPr>
          <w:noProof/>
          <w:lang w:bidi="ar-SA"/>
        </w:rPr>
        <w:drawing>
          <wp:inline distT="0" distB="0" distL="0" distR="0">
            <wp:extent cx="3546475" cy="1772920"/>
            <wp:effectExtent l="19050" t="0" r="0" b="0"/>
            <wp:docPr id="1" name="Picture 1" descr="getfile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file_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F9" w:rsidRDefault="000C78F9" w:rsidP="000C78F9">
      <w:pPr>
        <w:pStyle w:val="ListParagraph"/>
        <w:spacing w:after="0" w:line="240" w:lineRule="auto"/>
        <w:ind w:left="0"/>
        <w:jc w:val="both"/>
      </w:pPr>
    </w:p>
    <w:p w:rsidR="000C78F9" w:rsidRDefault="000C78F9" w:rsidP="000C78F9">
      <w:pPr>
        <w:pStyle w:val="ListParagraph"/>
        <w:spacing w:after="0" w:line="240" w:lineRule="auto"/>
        <w:ind w:left="0"/>
        <w:jc w:val="both"/>
      </w:pPr>
      <w:r>
        <w:t xml:space="preserve">                                                                   Fig.1</w:t>
      </w:r>
    </w:p>
    <w:p w:rsidR="0086586B" w:rsidRDefault="0086586B"/>
    <w:sectPr w:rsidR="0086586B" w:rsidSect="0060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0D00"/>
    <w:multiLevelType w:val="multilevel"/>
    <w:tmpl w:val="ED4E6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8F9"/>
    <w:rsid w:val="000C78F9"/>
    <w:rsid w:val="006072BE"/>
    <w:rsid w:val="0086586B"/>
    <w:rsid w:val="00D5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F9"/>
    <w:pPr>
      <w:ind w:left="720"/>
      <w:contextualSpacing/>
    </w:pPr>
    <w:rPr>
      <w:rFonts w:ascii="Calibri" w:eastAsia="Calibri" w:hAnsi="Calibri" w:cs="Mangal"/>
      <w:szCs w:val="20"/>
      <w:lang w:bidi="hi-IN"/>
    </w:rPr>
  </w:style>
  <w:style w:type="paragraph" w:customStyle="1" w:styleId="doclist">
    <w:name w:val="doclist"/>
    <w:basedOn w:val="Normal"/>
    <w:rsid w:val="000C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emphasis">
    <w:name w:val="docemphasis"/>
    <w:basedOn w:val="DefaultParagraphFont"/>
    <w:rsid w:val="000C78F9"/>
  </w:style>
  <w:style w:type="paragraph" w:styleId="BalloonText">
    <w:name w:val="Balloon Text"/>
    <w:basedOn w:val="Normal"/>
    <w:link w:val="BalloonTextChar"/>
    <w:uiPriority w:val="99"/>
    <w:semiHidden/>
    <w:unhideWhenUsed/>
    <w:rsid w:val="000C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2018-08-28T09:28:00Z</dcterms:created>
  <dcterms:modified xsi:type="dcterms:W3CDTF">2018-08-29T05:34:00Z</dcterms:modified>
</cp:coreProperties>
</file>